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599" w:rsidRDefault="00BA1599" w:rsidP="00BA159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</w:t>
      </w:r>
    </w:p>
    <w:p w:rsidR="00BA1599" w:rsidRDefault="00BA1599" w:rsidP="00BA159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ООП НОО МКОУ «</w:t>
      </w:r>
      <w:proofErr w:type="spellStart"/>
      <w:r>
        <w:rPr>
          <w:rFonts w:ascii="Times New Roman" w:hAnsi="Times New Roman"/>
          <w:sz w:val="24"/>
          <w:szCs w:val="24"/>
        </w:rPr>
        <w:t>Туратская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основная                                                                 общеобразовательная школа»,                                                                                         </w:t>
      </w:r>
      <w:proofErr w:type="gramStart"/>
      <w:r>
        <w:rPr>
          <w:rFonts w:ascii="Times New Roman" w:hAnsi="Times New Roman"/>
          <w:sz w:val="24"/>
          <w:szCs w:val="24"/>
        </w:rPr>
        <w:t>утверждённой</w:t>
      </w:r>
      <w:proofErr w:type="gramEnd"/>
      <w:r>
        <w:rPr>
          <w:rFonts w:ascii="Times New Roman" w:hAnsi="Times New Roman"/>
          <w:sz w:val="24"/>
          <w:szCs w:val="24"/>
        </w:rPr>
        <w:t xml:space="preserve"> приказом</w:t>
      </w:r>
    </w:p>
    <w:p w:rsidR="00BA1599" w:rsidRPr="004371A0" w:rsidRDefault="00BA1599" w:rsidP="00BA159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№_____от__________  </w:t>
      </w:r>
    </w:p>
    <w:p w:rsidR="00BA1599" w:rsidRPr="00A63939" w:rsidRDefault="00BA1599" w:rsidP="00BA1599">
      <w:pPr>
        <w:pStyle w:val="a3"/>
        <w:ind w:left="0" w:firstLine="0"/>
        <w:rPr>
          <w:b/>
          <w:color w:val="FF0000"/>
          <w:sz w:val="28"/>
          <w:szCs w:val="28"/>
        </w:rPr>
      </w:pPr>
    </w:p>
    <w:p w:rsidR="00BA1599" w:rsidRPr="004371A0" w:rsidRDefault="00BA1599" w:rsidP="00BA1599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1599" w:rsidRDefault="00BA1599" w:rsidP="00BA1599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1599" w:rsidRDefault="00BA1599" w:rsidP="00BA1599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1599" w:rsidRDefault="00BA1599" w:rsidP="00BA1599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1599" w:rsidRDefault="00BA1599" w:rsidP="00BA159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BA1599" w:rsidRDefault="00BA1599" w:rsidP="00BA159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BA1599" w:rsidRPr="004371A0" w:rsidRDefault="00BA1599" w:rsidP="00BA1599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1599" w:rsidRPr="004371A0" w:rsidRDefault="00BA1599" w:rsidP="00BA1599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371A0">
        <w:rPr>
          <w:rFonts w:ascii="Times New Roman" w:hAnsi="Times New Roman"/>
          <w:b/>
          <w:sz w:val="24"/>
          <w:szCs w:val="24"/>
        </w:rPr>
        <w:t>УЧЕБНЫЙ ПЛАН</w:t>
      </w:r>
    </w:p>
    <w:p w:rsidR="00BA1599" w:rsidRDefault="00BA1599" w:rsidP="00BA1599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2021-2022  учебный год</w:t>
      </w:r>
    </w:p>
    <w:p w:rsidR="00BA1599" w:rsidRPr="004371A0" w:rsidRDefault="00BA1599" w:rsidP="00BA1599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– 4 классы</w:t>
      </w:r>
    </w:p>
    <w:p w:rsidR="00BA1599" w:rsidRPr="004371A0" w:rsidRDefault="00BA1599" w:rsidP="00BA159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BA1599" w:rsidRPr="004371A0" w:rsidRDefault="00BA1599" w:rsidP="00BA159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BA1599" w:rsidRPr="004371A0" w:rsidRDefault="00BA1599" w:rsidP="00BA159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BA1599" w:rsidRDefault="00BA1599" w:rsidP="00BA159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BA1599" w:rsidRDefault="00BA1599" w:rsidP="00BA159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BA1599" w:rsidRDefault="00BA1599" w:rsidP="00BA159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BA1599" w:rsidRDefault="00BA1599" w:rsidP="00BA159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BA1599" w:rsidRDefault="00BA1599" w:rsidP="00BA159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BA1599" w:rsidRDefault="00BA1599" w:rsidP="00BA159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A1599" w:rsidRDefault="00BA1599" w:rsidP="00BA159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A1599" w:rsidRDefault="00BA1599" w:rsidP="00BA159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A1599" w:rsidRDefault="00BA1599" w:rsidP="00BA159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A1599" w:rsidRDefault="00BA1599" w:rsidP="00BA159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A1599" w:rsidRDefault="00BA1599" w:rsidP="00BA159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A1599" w:rsidRDefault="00BA1599" w:rsidP="00BA159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A1599" w:rsidRDefault="00BA1599" w:rsidP="00BA159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A1599" w:rsidRDefault="00BA1599" w:rsidP="00BA159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A1599" w:rsidRPr="0033374F" w:rsidRDefault="00BA1599" w:rsidP="00BA1599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3374F">
        <w:rPr>
          <w:rFonts w:ascii="Times New Roman" w:hAnsi="Times New Roman"/>
          <w:b/>
          <w:bCs/>
          <w:sz w:val="24"/>
          <w:szCs w:val="24"/>
        </w:rPr>
        <w:lastRenderedPageBreak/>
        <w:t xml:space="preserve">Пояснительная </w:t>
      </w:r>
      <w:proofErr w:type="spellStart"/>
      <w:r w:rsidRPr="0033374F">
        <w:rPr>
          <w:rFonts w:ascii="Times New Roman" w:hAnsi="Times New Roman"/>
          <w:b/>
          <w:bCs/>
          <w:sz w:val="24"/>
          <w:szCs w:val="24"/>
        </w:rPr>
        <w:t>запискак</w:t>
      </w:r>
      <w:proofErr w:type="spellEnd"/>
      <w:r w:rsidRPr="0033374F">
        <w:rPr>
          <w:rFonts w:ascii="Times New Roman" w:hAnsi="Times New Roman"/>
          <w:b/>
          <w:bCs/>
          <w:sz w:val="24"/>
          <w:szCs w:val="24"/>
        </w:rPr>
        <w:t xml:space="preserve"> учебному плану начального общего образования (1 -4 класс)</w:t>
      </w:r>
    </w:p>
    <w:p w:rsidR="00BA1599" w:rsidRDefault="00BA1599" w:rsidP="00BA1599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D871B8">
        <w:rPr>
          <w:rFonts w:ascii="Times New Roman" w:hAnsi="Times New Roman"/>
          <w:sz w:val="24"/>
          <w:szCs w:val="24"/>
        </w:rPr>
        <w:t xml:space="preserve"> Учебный план МКОУ «</w:t>
      </w:r>
      <w:proofErr w:type="spellStart"/>
      <w:r w:rsidRPr="00D871B8">
        <w:rPr>
          <w:rFonts w:ascii="Times New Roman" w:hAnsi="Times New Roman"/>
          <w:sz w:val="24"/>
          <w:szCs w:val="24"/>
        </w:rPr>
        <w:t>Туратская</w:t>
      </w:r>
      <w:proofErr w:type="spellEnd"/>
      <w:r w:rsidRPr="00D871B8">
        <w:rPr>
          <w:rFonts w:ascii="Times New Roman" w:hAnsi="Times New Roman"/>
          <w:sz w:val="24"/>
          <w:szCs w:val="24"/>
        </w:rPr>
        <w:t xml:space="preserve"> основная общеобразовательная школа» разработан в состветствиис</w:t>
      </w:r>
      <w:proofErr w:type="gramStart"/>
      <w:r w:rsidRPr="00D871B8">
        <w:rPr>
          <w:rFonts w:ascii="Times New Roman" w:hAnsi="Times New Roman"/>
          <w:bCs/>
          <w:sz w:val="24"/>
          <w:szCs w:val="24"/>
        </w:rPr>
        <w:t>1</w:t>
      </w:r>
      <w:proofErr w:type="gramEnd"/>
      <w:r w:rsidRPr="00D871B8">
        <w:rPr>
          <w:rFonts w:ascii="Times New Roman" w:hAnsi="Times New Roman"/>
          <w:bCs/>
          <w:sz w:val="24"/>
          <w:szCs w:val="24"/>
        </w:rPr>
        <w:t>.</w:t>
      </w:r>
      <w:r w:rsidRPr="00D871B8">
        <w:rPr>
          <w:rFonts w:ascii="Times New Roman" w:hAnsi="Times New Roman"/>
          <w:sz w:val="24"/>
          <w:szCs w:val="24"/>
        </w:rPr>
        <w:t xml:space="preserve">Федеральным  законом Российской Федерации от 29 декабря </w:t>
      </w:r>
      <w:smartTag w:uri="urn:schemas-microsoft-com:office:smarttags" w:element="metricconverter">
        <w:smartTagPr>
          <w:attr w:name="ProductID" w:val="2012 г"/>
        </w:smartTagPr>
        <w:r w:rsidRPr="00D871B8">
          <w:rPr>
            <w:rFonts w:ascii="Times New Roman" w:hAnsi="Times New Roman"/>
            <w:sz w:val="24"/>
            <w:szCs w:val="24"/>
          </w:rPr>
          <w:t>2012 г</w:t>
        </w:r>
      </w:smartTag>
      <w:r w:rsidRPr="00D871B8">
        <w:rPr>
          <w:rFonts w:ascii="Times New Roman" w:hAnsi="Times New Roman"/>
          <w:sz w:val="24"/>
          <w:szCs w:val="24"/>
        </w:rPr>
        <w:t>. № 273-ФЗ  «Об образовании в Российской Федерации»</w:t>
      </w:r>
      <w:r w:rsidRPr="00D871B8">
        <w:rPr>
          <w:rFonts w:ascii="Times New Roman" w:hAnsi="Times New Roman"/>
          <w:bCs/>
          <w:sz w:val="24"/>
          <w:szCs w:val="24"/>
        </w:rPr>
        <w:t>;</w:t>
      </w:r>
    </w:p>
    <w:p w:rsidR="00BA1599" w:rsidRPr="00D871B8" w:rsidRDefault="00BA1599" w:rsidP="00BA1599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BA1599" w:rsidRDefault="00BA1599" w:rsidP="00BA15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71B8">
        <w:rPr>
          <w:rFonts w:ascii="Times New Roman" w:hAnsi="Times New Roman"/>
          <w:sz w:val="24"/>
          <w:szCs w:val="24"/>
        </w:rPr>
        <w:t xml:space="preserve">2. Приказом  Министерства образования и науки Российской Федерации от 30 августа 2013г. №1015 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начального, основного и среднего общего образования» (в ред. Приказов </w:t>
      </w:r>
      <w:proofErr w:type="spellStart"/>
      <w:r w:rsidRPr="00D871B8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D871B8">
        <w:rPr>
          <w:rFonts w:ascii="Times New Roman" w:hAnsi="Times New Roman"/>
          <w:sz w:val="24"/>
          <w:szCs w:val="24"/>
        </w:rPr>
        <w:t xml:space="preserve"> России от 13.12.2013 </w:t>
      </w:r>
      <w:hyperlink r:id="rId4" w:history="1">
        <w:r w:rsidRPr="00D871B8">
          <w:rPr>
            <w:rStyle w:val="a5"/>
            <w:rFonts w:ascii="Times New Roman" w:hAnsi="Times New Roman"/>
            <w:sz w:val="24"/>
            <w:szCs w:val="24"/>
          </w:rPr>
          <w:t>N 1342</w:t>
        </w:r>
      </w:hyperlink>
      <w:r w:rsidRPr="00D871B8">
        <w:rPr>
          <w:rFonts w:ascii="Times New Roman" w:hAnsi="Times New Roman"/>
          <w:sz w:val="24"/>
          <w:szCs w:val="24"/>
        </w:rPr>
        <w:t xml:space="preserve">, от 28.05.2014 </w:t>
      </w:r>
      <w:hyperlink r:id="rId5" w:history="1">
        <w:r w:rsidRPr="00D871B8">
          <w:rPr>
            <w:rStyle w:val="a5"/>
            <w:rFonts w:ascii="Times New Roman" w:hAnsi="Times New Roman"/>
            <w:sz w:val="24"/>
            <w:szCs w:val="24"/>
          </w:rPr>
          <w:t>N 598</w:t>
        </w:r>
      </w:hyperlink>
      <w:r w:rsidRPr="00D871B8">
        <w:rPr>
          <w:rFonts w:ascii="Times New Roman" w:hAnsi="Times New Roman"/>
          <w:sz w:val="24"/>
          <w:szCs w:val="24"/>
        </w:rPr>
        <w:t xml:space="preserve">, от 17.07.2015 </w:t>
      </w:r>
      <w:hyperlink r:id="rId6" w:history="1">
        <w:r w:rsidRPr="00D871B8">
          <w:rPr>
            <w:rStyle w:val="a5"/>
            <w:rFonts w:ascii="Times New Roman" w:hAnsi="Times New Roman"/>
            <w:sz w:val="24"/>
            <w:szCs w:val="24"/>
          </w:rPr>
          <w:t>N 734</w:t>
        </w:r>
      </w:hyperlink>
      <w:r w:rsidRPr="00D871B8">
        <w:rPr>
          <w:rFonts w:ascii="Times New Roman" w:hAnsi="Times New Roman"/>
          <w:sz w:val="24"/>
          <w:szCs w:val="24"/>
        </w:rPr>
        <w:t>);</w:t>
      </w:r>
    </w:p>
    <w:p w:rsidR="00BA1599" w:rsidRPr="00D871B8" w:rsidRDefault="00BA1599" w:rsidP="00BA15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1599" w:rsidRDefault="00BA1599" w:rsidP="00BA15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71B8">
        <w:rPr>
          <w:rFonts w:ascii="Times New Roman" w:hAnsi="Times New Roman"/>
          <w:sz w:val="24"/>
          <w:szCs w:val="24"/>
        </w:rPr>
        <w:t xml:space="preserve">3. Приказом Министерства образования и науки Российской Федерации  от 6 октября 2009 года № 373, зарегистрированный Минюстом России 22 декабря 2009 года № 15785 «Об утверждении и введении в действие федерального государственного образовательного стандарта начального общего образования» (в ред. Приказов </w:t>
      </w:r>
      <w:proofErr w:type="spellStart"/>
      <w:r w:rsidRPr="00D871B8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D871B8">
        <w:rPr>
          <w:rFonts w:ascii="Times New Roman" w:hAnsi="Times New Roman"/>
          <w:sz w:val="24"/>
          <w:szCs w:val="24"/>
        </w:rPr>
        <w:t xml:space="preserve"> России от 26.11.2010 </w:t>
      </w:r>
      <w:hyperlink r:id="rId7" w:history="1">
        <w:r w:rsidRPr="00D871B8">
          <w:rPr>
            <w:rStyle w:val="a5"/>
            <w:rFonts w:ascii="Times New Roman" w:hAnsi="Times New Roman"/>
            <w:sz w:val="24"/>
            <w:szCs w:val="24"/>
          </w:rPr>
          <w:t>N 1241</w:t>
        </w:r>
      </w:hyperlink>
      <w:r w:rsidRPr="00D871B8">
        <w:rPr>
          <w:rFonts w:ascii="Times New Roman" w:hAnsi="Times New Roman"/>
          <w:sz w:val="24"/>
          <w:szCs w:val="24"/>
        </w:rPr>
        <w:t xml:space="preserve">, от 22.09.2011 </w:t>
      </w:r>
      <w:hyperlink r:id="rId8" w:history="1">
        <w:r w:rsidRPr="00D871B8">
          <w:rPr>
            <w:rStyle w:val="a5"/>
            <w:rFonts w:ascii="Times New Roman" w:hAnsi="Times New Roman"/>
            <w:sz w:val="24"/>
            <w:szCs w:val="24"/>
          </w:rPr>
          <w:t>N 2357</w:t>
        </w:r>
      </w:hyperlink>
      <w:r w:rsidRPr="00D871B8">
        <w:rPr>
          <w:rFonts w:ascii="Times New Roman" w:hAnsi="Times New Roman"/>
          <w:sz w:val="24"/>
          <w:szCs w:val="24"/>
        </w:rPr>
        <w:t xml:space="preserve">, от 18.12.2012 </w:t>
      </w:r>
      <w:hyperlink r:id="rId9" w:history="1">
        <w:r w:rsidRPr="00D871B8">
          <w:rPr>
            <w:rStyle w:val="a5"/>
            <w:rFonts w:ascii="Times New Roman" w:hAnsi="Times New Roman"/>
            <w:sz w:val="24"/>
            <w:szCs w:val="24"/>
          </w:rPr>
          <w:t>N 1060</w:t>
        </w:r>
      </w:hyperlink>
      <w:r w:rsidRPr="00D871B8">
        <w:rPr>
          <w:rFonts w:ascii="Times New Roman" w:hAnsi="Times New Roman"/>
          <w:sz w:val="24"/>
          <w:szCs w:val="24"/>
        </w:rPr>
        <w:t xml:space="preserve">, от 29.12.2014 </w:t>
      </w:r>
      <w:hyperlink r:id="rId10" w:history="1">
        <w:r w:rsidRPr="00D871B8">
          <w:rPr>
            <w:rStyle w:val="a5"/>
            <w:rFonts w:ascii="Times New Roman" w:hAnsi="Times New Roman"/>
            <w:sz w:val="24"/>
            <w:szCs w:val="24"/>
          </w:rPr>
          <w:t>N 1643</w:t>
        </w:r>
      </w:hyperlink>
      <w:r w:rsidRPr="00D871B8">
        <w:rPr>
          <w:rFonts w:ascii="Times New Roman" w:hAnsi="Times New Roman"/>
          <w:sz w:val="24"/>
          <w:szCs w:val="24"/>
        </w:rPr>
        <w:t xml:space="preserve">, от 18.05.2015 </w:t>
      </w:r>
      <w:hyperlink r:id="rId11" w:history="1">
        <w:r w:rsidRPr="00D871B8">
          <w:rPr>
            <w:rStyle w:val="a5"/>
            <w:rFonts w:ascii="Times New Roman" w:hAnsi="Times New Roman"/>
            <w:sz w:val="24"/>
            <w:szCs w:val="24"/>
          </w:rPr>
          <w:t>N 507</w:t>
        </w:r>
      </w:hyperlink>
      <w:r w:rsidRPr="00D871B8">
        <w:rPr>
          <w:rFonts w:ascii="Times New Roman" w:hAnsi="Times New Roman"/>
          <w:sz w:val="24"/>
          <w:szCs w:val="24"/>
        </w:rPr>
        <w:t xml:space="preserve">, от31.12.2015 </w:t>
      </w:r>
      <w:hyperlink r:id="rId12" w:history="1">
        <w:r w:rsidRPr="00D871B8">
          <w:rPr>
            <w:rStyle w:val="a5"/>
            <w:rFonts w:ascii="Times New Roman" w:hAnsi="Times New Roman"/>
            <w:sz w:val="24"/>
            <w:szCs w:val="24"/>
          </w:rPr>
          <w:t>N 1576</w:t>
        </w:r>
      </w:hyperlink>
      <w:r w:rsidRPr="00D871B8">
        <w:rPr>
          <w:rFonts w:ascii="Times New Roman" w:hAnsi="Times New Roman"/>
          <w:sz w:val="24"/>
          <w:szCs w:val="24"/>
        </w:rPr>
        <w:t>);</w:t>
      </w:r>
    </w:p>
    <w:p w:rsidR="00BA1599" w:rsidRPr="00D871B8" w:rsidRDefault="00BA1599" w:rsidP="00BA15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1599" w:rsidRDefault="00BA1599" w:rsidP="00BA15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71B8">
        <w:rPr>
          <w:rFonts w:ascii="Times New Roman" w:hAnsi="Times New Roman"/>
          <w:sz w:val="24"/>
          <w:szCs w:val="24"/>
        </w:rPr>
        <w:t xml:space="preserve">4. Постановлением Главного государственного санитарного врача РФ от 29.12.2010 № 189 «Об утверждении </w:t>
      </w:r>
      <w:proofErr w:type="spellStart"/>
      <w:r w:rsidRPr="00D871B8">
        <w:rPr>
          <w:rFonts w:ascii="Times New Roman" w:hAnsi="Times New Roman"/>
          <w:sz w:val="24"/>
          <w:szCs w:val="24"/>
        </w:rPr>
        <w:t>СанПин</w:t>
      </w:r>
      <w:proofErr w:type="spellEnd"/>
      <w:r w:rsidRPr="00D871B8">
        <w:rPr>
          <w:rFonts w:ascii="Times New Roman" w:hAnsi="Times New Roman"/>
          <w:sz w:val="24"/>
          <w:szCs w:val="24"/>
        </w:rPr>
        <w:t xml:space="preserve"> 2.4.2.2821-10 «Санитарно- эпидемиологические требования к условиям и организации в общеобразовательных учреждениях» (в ред. </w:t>
      </w:r>
      <w:hyperlink r:id="rId13" w:history="1">
        <w:r w:rsidRPr="00D871B8">
          <w:rPr>
            <w:rStyle w:val="a5"/>
            <w:rFonts w:ascii="Times New Roman" w:hAnsi="Times New Roman"/>
            <w:sz w:val="24"/>
            <w:szCs w:val="24"/>
          </w:rPr>
          <w:t>Изменений N 1</w:t>
        </w:r>
      </w:hyperlink>
      <w:r w:rsidRPr="00D871B8">
        <w:rPr>
          <w:rFonts w:ascii="Times New Roman" w:hAnsi="Times New Roman"/>
          <w:sz w:val="24"/>
          <w:szCs w:val="24"/>
        </w:rPr>
        <w:t xml:space="preserve">, утв. Постановлением Главного государственного санитарного врача РФ от 29.06.2011 N 85, </w:t>
      </w:r>
      <w:hyperlink r:id="rId14" w:history="1">
        <w:r w:rsidRPr="00D871B8">
          <w:rPr>
            <w:rStyle w:val="a5"/>
            <w:rFonts w:ascii="Times New Roman" w:hAnsi="Times New Roman"/>
            <w:sz w:val="24"/>
            <w:szCs w:val="24"/>
          </w:rPr>
          <w:t>Изменений N 2</w:t>
        </w:r>
      </w:hyperlink>
      <w:r w:rsidRPr="00D871B8">
        <w:rPr>
          <w:rFonts w:ascii="Times New Roman" w:hAnsi="Times New Roman"/>
          <w:sz w:val="24"/>
          <w:szCs w:val="24"/>
        </w:rPr>
        <w:t xml:space="preserve">, утв. Постановлением Главного государственного санитарного врача РФ от 25.12.2013 N 72, </w:t>
      </w:r>
      <w:hyperlink r:id="rId15" w:history="1">
        <w:r w:rsidRPr="00D871B8">
          <w:rPr>
            <w:rStyle w:val="a5"/>
            <w:rFonts w:ascii="Times New Roman" w:hAnsi="Times New Roman"/>
            <w:sz w:val="24"/>
            <w:szCs w:val="24"/>
          </w:rPr>
          <w:t>Изменений N 3</w:t>
        </w:r>
      </w:hyperlink>
      <w:r w:rsidRPr="00D871B8">
        <w:rPr>
          <w:rFonts w:ascii="Times New Roman" w:hAnsi="Times New Roman"/>
          <w:sz w:val="24"/>
          <w:szCs w:val="24"/>
        </w:rPr>
        <w:t>, утв. Постановлением Главного государственного санитарного врача РФ от 24.11.2015 N 81);</w:t>
      </w:r>
    </w:p>
    <w:p w:rsidR="00BA1599" w:rsidRPr="00D871B8" w:rsidRDefault="00BA1599" w:rsidP="00BA15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1599" w:rsidRDefault="00BA1599" w:rsidP="00BA1599">
      <w:pPr>
        <w:pStyle w:val="3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871B8">
        <w:rPr>
          <w:rFonts w:ascii="Times New Roman" w:hAnsi="Times New Roman" w:cs="Times New Roman"/>
          <w:b w:val="0"/>
          <w:sz w:val="24"/>
          <w:szCs w:val="24"/>
        </w:rPr>
        <w:t xml:space="preserve">5. Примерной основной образовательной программой  начального общего образования.                      Одобрена Федеральным учебно-методическим объединением по общему образованию (Протокол заседания от 8 апреля </w:t>
      </w:r>
      <w:smartTag w:uri="urn:schemas-microsoft-com:office:smarttags" w:element="metricconverter">
        <w:smartTagPr>
          <w:attr w:name="ProductID" w:val="2015 г"/>
        </w:smartTagPr>
        <w:r w:rsidRPr="00D871B8">
          <w:rPr>
            <w:rFonts w:ascii="Times New Roman" w:hAnsi="Times New Roman" w:cs="Times New Roman"/>
            <w:b w:val="0"/>
            <w:sz w:val="24"/>
            <w:szCs w:val="24"/>
          </w:rPr>
          <w:t>2015 г</w:t>
        </w:r>
      </w:smartTag>
      <w:r w:rsidRPr="00D871B8">
        <w:rPr>
          <w:rFonts w:ascii="Times New Roman" w:hAnsi="Times New Roman" w:cs="Times New Roman"/>
          <w:b w:val="0"/>
          <w:sz w:val="24"/>
          <w:szCs w:val="24"/>
        </w:rPr>
        <w:t>. № 1/15);</w:t>
      </w:r>
    </w:p>
    <w:p w:rsidR="00BA1599" w:rsidRPr="00D871B8" w:rsidRDefault="00BA1599" w:rsidP="00BA1599">
      <w:pPr>
        <w:spacing w:after="0" w:line="240" w:lineRule="auto"/>
      </w:pPr>
    </w:p>
    <w:p w:rsidR="00BA1599" w:rsidRDefault="00BA1599" w:rsidP="00BA1599">
      <w:pPr>
        <w:spacing w:after="0" w:line="240" w:lineRule="auto"/>
        <w:ind w:right="-187"/>
        <w:jc w:val="both"/>
        <w:rPr>
          <w:rFonts w:ascii="Times New Roman" w:hAnsi="Times New Roman"/>
          <w:sz w:val="24"/>
          <w:szCs w:val="24"/>
        </w:rPr>
      </w:pPr>
      <w:r w:rsidRPr="00D871B8">
        <w:rPr>
          <w:rFonts w:ascii="Times New Roman" w:hAnsi="Times New Roman"/>
          <w:bCs/>
          <w:sz w:val="24"/>
          <w:szCs w:val="24"/>
        </w:rPr>
        <w:t>7. Законом Кемеровской области  от 05.07.2013 №86-ОЗ "Об образовании ";</w:t>
      </w:r>
    </w:p>
    <w:p w:rsidR="00BA1599" w:rsidRPr="00D871B8" w:rsidRDefault="00BA1599" w:rsidP="00BA1599">
      <w:pPr>
        <w:spacing w:after="0" w:line="240" w:lineRule="auto"/>
        <w:ind w:right="-187"/>
        <w:jc w:val="both"/>
        <w:rPr>
          <w:rFonts w:ascii="Times New Roman" w:hAnsi="Times New Roman"/>
          <w:sz w:val="24"/>
          <w:szCs w:val="24"/>
        </w:rPr>
      </w:pPr>
    </w:p>
    <w:p w:rsidR="00BA1599" w:rsidRDefault="00BA1599" w:rsidP="00BA1599">
      <w:pPr>
        <w:spacing w:after="0" w:line="240" w:lineRule="auto"/>
        <w:ind w:right="-187"/>
        <w:jc w:val="both"/>
        <w:rPr>
          <w:rFonts w:ascii="Times New Roman" w:hAnsi="Times New Roman"/>
          <w:i/>
          <w:sz w:val="24"/>
          <w:szCs w:val="24"/>
        </w:rPr>
      </w:pPr>
      <w:r w:rsidRPr="00D871B8">
        <w:rPr>
          <w:rFonts w:ascii="Times New Roman" w:hAnsi="Times New Roman"/>
          <w:sz w:val="24"/>
          <w:szCs w:val="24"/>
        </w:rPr>
        <w:t xml:space="preserve">8. Приказом Департамента образования и науки Кемеровской области от 24.06.2016 №1129 «О методических рекомендациях по составлению учебных планов и планов деятельности для 1-11 (12) классов образовательных организаций Кемеровской области в рамках реализации ФГОС»  </w:t>
      </w:r>
      <w:r w:rsidRPr="00D871B8">
        <w:rPr>
          <w:rFonts w:ascii="Times New Roman" w:hAnsi="Times New Roman"/>
          <w:i/>
          <w:sz w:val="24"/>
          <w:szCs w:val="24"/>
        </w:rPr>
        <w:t>(</w:t>
      </w:r>
      <w:proofErr w:type="gramStart"/>
      <w:r w:rsidRPr="00D871B8">
        <w:rPr>
          <w:rFonts w:ascii="Times New Roman" w:hAnsi="Times New Roman"/>
          <w:i/>
          <w:sz w:val="24"/>
          <w:szCs w:val="24"/>
        </w:rPr>
        <w:t>рекомендован</w:t>
      </w:r>
      <w:proofErr w:type="gramEnd"/>
      <w:r w:rsidRPr="00D871B8">
        <w:rPr>
          <w:rFonts w:ascii="Times New Roman" w:hAnsi="Times New Roman"/>
          <w:i/>
          <w:sz w:val="24"/>
          <w:szCs w:val="24"/>
        </w:rPr>
        <w:t xml:space="preserve"> к использованию в 2018-2019  учебном году Приказом </w:t>
      </w:r>
      <w:proofErr w:type="spellStart"/>
      <w:r w:rsidRPr="00D871B8">
        <w:rPr>
          <w:rFonts w:ascii="Times New Roman" w:hAnsi="Times New Roman"/>
          <w:i/>
          <w:sz w:val="24"/>
          <w:szCs w:val="24"/>
        </w:rPr>
        <w:t>ДОиН</w:t>
      </w:r>
      <w:proofErr w:type="spellEnd"/>
      <w:r w:rsidRPr="00D871B8">
        <w:rPr>
          <w:rFonts w:ascii="Times New Roman" w:hAnsi="Times New Roman"/>
          <w:i/>
          <w:sz w:val="24"/>
          <w:szCs w:val="24"/>
        </w:rPr>
        <w:t xml:space="preserve"> от 18.05.2018  №925 с доп. от 21.07.2017 №3991\06)</w:t>
      </w:r>
    </w:p>
    <w:p w:rsidR="00BA1599" w:rsidRPr="00D871B8" w:rsidRDefault="00BA1599" w:rsidP="00BA1599">
      <w:pPr>
        <w:spacing w:after="0" w:line="240" w:lineRule="auto"/>
        <w:ind w:right="-187"/>
        <w:jc w:val="both"/>
        <w:rPr>
          <w:rFonts w:ascii="Times New Roman" w:hAnsi="Times New Roman"/>
          <w:i/>
          <w:sz w:val="24"/>
          <w:szCs w:val="24"/>
        </w:rPr>
      </w:pPr>
    </w:p>
    <w:p w:rsidR="00BA1599" w:rsidRDefault="00BA1599" w:rsidP="00BA15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71B8">
        <w:rPr>
          <w:rFonts w:ascii="Times New Roman" w:hAnsi="Times New Roman"/>
          <w:sz w:val="24"/>
          <w:szCs w:val="24"/>
        </w:rPr>
        <w:t>9. Уставом Муниципального казённого общеобразовательного учреждения «</w:t>
      </w:r>
      <w:proofErr w:type="spellStart"/>
      <w:r w:rsidRPr="00D871B8">
        <w:rPr>
          <w:rFonts w:ascii="Times New Roman" w:hAnsi="Times New Roman"/>
          <w:sz w:val="24"/>
          <w:szCs w:val="24"/>
        </w:rPr>
        <w:t>Туратская</w:t>
      </w:r>
      <w:proofErr w:type="spellEnd"/>
      <w:r w:rsidRPr="00D871B8">
        <w:rPr>
          <w:rFonts w:ascii="Times New Roman" w:hAnsi="Times New Roman"/>
          <w:sz w:val="24"/>
          <w:szCs w:val="24"/>
        </w:rPr>
        <w:t xml:space="preserve"> основная общеобразовательная школа»     </w:t>
      </w:r>
    </w:p>
    <w:p w:rsidR="00BA1599" w:rsidRPr="00D871B8" w:rsidRDefault="00BA1599" w:rsidP="00BA15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1599" w:rsidRPr="00D871B8" w:rsidRDefault="00BA1599" w:rsidP="00BA15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71B8">
        <w:rPr>
          <w:rFonts w:ascii="Times New Roman" w:hAnsi="Times New Roman"/>
          <w:sz w:val="24"/>
          <w:szCs w:val="24"/>
        </w:rPr>
        <w:t xml:space="preserve"> 10. Положением о промежуточной аттестации </w:t>
      </w:r>
      <w:proofErr w:type="spellStart"/>
      <w:r w:rsidRPr="00D871B8">
        <w:rPr>
          <w:rFonts w:ascii="Times New Roman" w:hAnsi="Times New Roman"/>
          <w:sz w:val="24"/>
          <w:szCs w:val="24"/>
        </w:rPr>
        <w:t>обучающихсяМуниципального</w:t>
      </w:r>
      <w:proofErr w:type="spellEnd"/>
      <w:r w:rsidRPr="00D871B8">
        <w:rPr>
          <w:rFonts w:ascii="Times New Roman" w:hAnsi="Times New Roman"/>
          <w:sz w:val="24"/>
          <w:szCs w:val="24"/>
        </w:rPr>
        <w:t xml:space="preserve"> казённого общеобразовательного учреждения «</w:t>
      </w:r>
      <w:proofErr w:type="spellStart"/>
      <w:r w:rsidRPr="00D871B8">
        <w:rPr>
          <w:rFonts w:ascii="Times New Roman" w:hAnsi="Times New Roman"/>
          <w:sz w:val="24"/>
          <w:szCs w:val="24"/>
        </w:rPr>
        <w:t>Туратская</w:t>
      </w:r>
      <w:proofErr w:type="spellEnd"/>
      <w:r w:rsidRPr="00D871B8">
        <w:rPr>
          <w:rFonts w:ascii="Times New Roman" w:hAnsi="Times New Roman"/>
          <w:sz w:val="24"/>
          <w:szCs w:val="24"/>
        </w:rPr>
        <w:t xml:space="preserve"> основная общеобразовательная школа»                                   </w:t>
      </w:r>
    </w:p>
    <w:p w:rsidR="00BA1599" w:rsidRPr="0033374F" w:rsidRDefault="00BA1599" w:rsidP="00BA159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A1599" w:rsidRPr="0033374F" w:rsidRDefault="00BA1599" w:rsidP="00BA159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A1599" w:rsidRPr="0033374F" w:rsidRDefault="00BA1599" w:rsidP="00BA159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3374F">
        <w:rPr>
          <w:rFonts w:ascii="Times New Roman" w:hAnsi="Times New Roman"/>
          <w:sz w:val="24"/>
          <w:szCs w:val="24"/>
        </w:rPr>
        <w:t>Учебный план начального общего образования (1-4 классы) МКОУ  «</w:t>
      </w:r>
      <w:proofErr w:type="spellStart"/>
      <w:r w:rsidRPr="0033374F">
        <w:rPr>
          <w:rFonts w:ascii="Times New Roman" w:hAnsi="Times New Roman"/>
          <w:sz w:val="24"/>
          <w:szCs w:val="24"/>
        </w:rPr>
        <w:t>Туратская</w:t>
      </w:r>
      <w:proofErr w:type="spellEnd"/>
      <w:r w:rsidRPr="0033374F">
        <w:rPr>
          <w:rFonts w:ascii="Times New Roman" w:hAnsi="Times New Roman"/>
          <w:sz w:val="24"/>
          <w:szCs w:val="24"/>
        </w:rPr>
        <w:t xml:space="preserve"> основная общеобразовательная школа», реализует основную образовательную программу начального общего образования, фиксирует максимальный объём учебной нагрузки обучающихся, состав учебных предметов, распределяет учебное время, отводимое на освоение содержания образования по классам и учебным предметам.</w:t>
      </w:r>
    </w:p>
    <w:p w:rsidR="00BA1599" w:rsidRPr="0033374F" w:rsidRDefault="00BA1599" w:rsidP="00BA159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3374F">
        <w:rPr>
          <w:rFonts w:ascii="Times New Roman" w:hAnsi="Times New Roman"/>
          <w:sz w:val="24"/>
          <w:szCs w:val="24"/>
        </w:rPr>
        <w:lastRenderedPageBreak/>
        <w:t xml:space="preserve">Содержание образования при получении начального общего образования реализуется преимущественно за счёт введения учебных предметов, обеспечивающих целостное восприятие мира, </w:t>
      </w:r>
      <w:proofErr w:type="spellStart"/>
      <w:r w:rsidRPr="0033374F">
        <w:rPr>
          <w:rFonts w:ascii="Times New Roman" w:hAnsi="Times New Roman"/>
          <w:sz w:val="24"/>
          <w:szCs w:val="24"/>
        </w:rPr>
        <w:t>системно-деятельностного</w:t>
      </w:r>
      <w:proofErr w:type="spellEnd"/>
      <w:r w:rsidRPr="0033374F">
        <w:rPr>
          <w:rFonts w:ascii="Times New Roman" w:hAnsi="Times New Roman"/>
          <w:sz w:val="24"/>
          <w:szCs w:val="24"/>
        </w:rPr>
        <w:t xml:space="preserve"> подхода и индивидуализации обучения.</w:t>
      </w:r>
    </w:p>
    <w:p w:rsidR="00BA1599" w:rsidRPr="0033374F" w:rsidRDefault="00BA1599" w:rsidP="00BA159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3374F">
        <w:rPr>
          <w:rFonts w:ascii="Times New Roman" w:hAnsi="Times New Roman"/>
          <w:sz w:val="24"/>
          <w:szCs w:val="24"/>
        </w:rPr>
        <w:t>Учебный план состоит из двух частей — обязательной части и части, формируемой участниками образовательных отношений.</w:t>
      </w:r>
    </w:p>
    <w:p w:rsidR="00BA1599" w:rsidRPr="0033374F" w:rsidRDefault="00BA1599" w:rsidP="00BA159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3374F">
        <w:rPr>
          <w:rFonts w:ascii="Times New Roman" w:hAnsi="Times New Roman"/>
          <w:sz w:val="24"/>
          <w:szCs w:val="24"/>
        </w:rPr>
        <w:t>Обязательная часть  учебного плана определяет состав учебных предметов обязательных предметных областей и учебное время, отводимое на их изучение в 1-4  классах.</w:t>
      </w:r>
    </w:p>
    <w:p w:rsidR="00BA1599" w:rsidRPr="0033374F" w:rsidRDefault="00BA1599" w:rsidP="00BA159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3374F">
        <w:rPr>
          <w:rFonts w:ascii="Times New Roman" w:hAnsi="Times New Roman"/>
          <w:sz w:val="24"/>
          <w:szCs w:val="24"/>
        </w:rPr>
        <w:t>Обязательная часть  учебного плана отражает содержание образования, которое обеспечивает достижение важнейших целей современного начального образования:</w:t>
      </w:r>
    </w:p>
    <w:p w:rsidR="00BA1599" w:rsidRPr="0033374F" w:rsidRDefault="00BA1599" w:rsidP="00BA15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374F">
        <w:rPr>
          <w:rFonts w:ascii="Times New Roman" w:hAnsi="Times New Roman"/>
          <w:sz w:val="24"/>
          <w:szCs w:val="24"/>
        </w:rPr>
        <w:t>- формирование гражданской идентичности обучающихся, приобщение их к общекультурным, национальным и этнокультурным ценностям;</w:t>
      </w:r>
    </w:p>
    <w:p w:rsidR="00BA1599" w:rsidRPr="0033374F" w:rsidRDefault="00BA1599" w:rsidP="00BA15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374F">
        <w:rPr>
          <w:rFonts w:ascii="Times New Roman" w:hAnsi="Times New Roman"/>
          <w:sz w:val="24"/>
          <w:szCs w:val="24"/>
        </w:rPr>
        <w:t>- готовность обучающихся к продолжению образовательной деятельности при получении основного общего образования, их приобщение к информационным технологиям;</w:t>
      </w:r>
    </w:p>
    <w:p w:rsidR="00BA1599" w:rsidRPr="0033374F" w:rsidRDefault="00BA1599" w:rsidP="00BA15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374F">
        <w:rPr>
          <w:rFonts w:ascii="Times New Roman" w:hAnsi="Times New Roman"/>
          <w:sz w:val="24"/>
          <w:szCs w:val="24"/>
        </w:rPr>
        <w:t>- формирование здорового образа жизни, элементарных правил поведения в экстремальных ситуациях;</w:t>
      </w:r>
    </w:p>
    <w:p w:rsidR="00BA1599" w:rsidRPr="0033374F" w:rsidRDefault="00BA1599" w:rsidP="00BA15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374F">
        <w:rPr>
          <w:rFonts w:ascii="Times New Roman" w:hAnsi="Times New Roman"/>
          <w:sz w:val="24"/>
          <w:szCs w:val="24"/>
        </w:rPr>
        <w:t>-личностное развитие учащегося в соответствии с его индивидуальностью.</w:t>
      </w:r>
    </w:p>
    <w:p w:rsidR="00BA1599" w:rsidRPr="0033374F" w:rsidRDefault="00BA1599" w:rsidP="00BA159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33374F">
        <w:rPr>
          <w:rFonts w:ascii="Times New Roman" w:hAnsi="Times New Roman"/>
          <w:sz w:val="24"/>
          <w:szCs w:val="24"/>
        </w:rPr>
        <w:t xml:space="preserve">родолжительность учебной недели </w:t>
      </w:r>
      <w:r>
        <w:rPr>
          <w:rFonts w:ascii="Times New Roman" w:hAnsi="Times New Roman"/>
          <w:sz w:val="24"/>
          <w:szCs w:val="24"/>
        </w:rPr>
        <w:t>д</w:t>
      </w:r>
      <w:r w:rsidRPr="0033374F">
        <w:rPr>
          <w:rFonts w:ascii="Times New Roman" w:hAnsi="Times New Roman"/>
          <w:sz w:val="24"/>
          <w:szCs w:val="24"/>
        </w:rPr>
        <w:t>ля учащихся 1</w:t>
      </w:r>
      <w:r>
        <w:rPr>
          <w:rFonts w:ascii="Times New Roman" w:hAnsi="Times New Roman"/>
          <w:sz w:val="24"/>
          <w:szCs w:val="24"/>
        </w:rPr>
        <w:t>-4</w:t>
      </w:r>
      <w:r w:rsidRPr="0033374F">
        <w:rPr>
          <w:rFonts w:ascii="Times New Roman" w:hAnsi="Times New Roman"/>
          <w:sz w:val="24"/>
          <w:szCs w:val="24"/>
        </w:rPr>
        <w:t xml:space="preserve"> класс</w:t>
      </w:r>
      <w:r>
        <w:rPr>
          <w:rFonts w:ascii="Times New Roman" w:hAnsi="Times New Roman"/>
          <w:sz w:val="24"/>
          <w:szCs w:val="24"/>
        </w:rPr>
        <w:t xml:space="preserve">ов </w:t>
      </w:r>
      <w:r w:rsidRPr="0033374F">
        <w:rPr>
          <w:rFonts w:ascii="Times New Roman" w:hAnsi="Times New Roman"/>
          <w:sz w:val="24"/>
          <w:szCs w:val="24"/>
        </w:rPr>
        <w:t>составляет 5 дней,</w:t>
      </w:r>
      <w:r>
        <w:rPr>
          <w:rFonts w:ascii="Times New Roman" w:hAnsi="Times New Roman"/>
          <w:sz w:val="24"/>
          <w:szCs w:val="24"/>
        </w:rPr>
        <w:t xml:space="preserve"> шестой учебный день отведен для внеурочной деятельности</w:t>
      </w:r>
      <w:proofErr w:type="gramStart"/>
      <w:r w:rsidRPr="0033374F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BA1599" w:rsidRPr="0033374F" w:rsidRDefault="00BA1599" w:rsidP="00BA15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374F">
        <w:rPr>
          <w:rFonts w:ascii="Times New Roman" w:hAnsi="Times New Roman"/>
          <w:sz w:val="24"/>
          <w:szCs w:val="24"/>
        </w:rPr>
        <w:t>Продолжительность учебного года в первом классе — 33 недели, во втором, третьем, четвертом  классах – 34 недели</w:t>
      </w:r>
    </w:p>
    <w:p w:rsidR="00BA1599" w:rsidRPr="0033374F" w:rsidRDefault="00BA1599" w:rsidP="00BA15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374F">
        <w:rPr>
          <w:rFonts w:ascii="Times New Roman" w:hAnsi="Times New Roman"/>
          <w:sz w:val="24"/>
          <w:szCs w:val="24"/>
        </w:rPr>
        <w:t>Продолжительность урока составляет в 1-м классе: в сентябре — октябре 3 урока по 35 минут, ноябре – декабре 4 урока по 35 минут, с января по май продолжительность урока -  4</w:t>
      </w:r>
      <w:r>
        <w:rPr>
          <w:rFonts w:ascii="Times New Roman" w:hAnsi="Times New Roman"/>
          <w:sz w:val="24"/>
          <w:szCs w:val="24"/>
        </w:rPr>
        <w:t>0</w:t>
      </w:r>
      <w:r w:rsidRPr="0033374F">
        <w:rPr>
          <w:rFonts w:ascii="Times New Roman" w:hAnsi="Times New Roman"/>
          <w:sz w:val="24"/>
          <w:szCs w:val="24"/>
        </w:rPr>
        <w:t xml:space="preserve"> минут. Во 2-4 классах  продолжительность урока составляет – 45 минут.</w:t>
      </w:r>
    </w:p>
    <w:p w:rsidR="00BA1599" w:rsidRPr="0033374F" w:rsidRDefault="00BA1599" w:rsidP="00BA1599">
      <w:pPr>
        <w:pStyle w:val="western"/>
        <w:spacing w:after="0" w:afterAutospacing="0"/>
        <w:ind w:firstLine="708"/>
        <w:jc w:val="both"/>
      </w:pPr>
      <w:r w:rsidRPr="0033374F">
        <w:t xml:space="preserve">Предметная область </w:t>
      </w:r>
      <w:r w:rsidRPr="0033374F">
        <w:rPr>
          <w:b/>
        </w:rPr>
        <w:t>«Русский язык и литературное чтение»</w:t>
      </w:r>
      <w:r w:rsidRPr="0033374F">
        <w:t xml:space="preserve"> направлена на формирование  первоначальных представлений о единстве и многообразии языкового и культурного пространства, о языках как основе национального самосознания. Развивает диалогическую и монологическую устную и письменную речь, коммуникативные умения, нравственные и эстетические чувства, способность к творческой деятельности.</w:t>
      </w:r>
    </w:p>
    <w:p w:rsidR="00BA1599" w:rsidRPr="0033374F" w:rsidRDefault="00BA1599" w:rsidP="00BA1599">
      <w:pPr>
        <w:pStyle w:val="western"/>
        <w:spacing w:before="0" w:beforeAutospacing="0" w:after="0" w:afterAutospacing="0"/>
        <w:jc w:val="both"/>
      </w:pPr>
      <w:r w:rsidRPr="0033374F">
        <w:t xml:space="preserve">- Учебный предмет </w:t>
      </w:r>
      <w:r w:rsidRPr="0033374F">
        <w:rPr>
          <w:b/>
        </w:rPr>
        <w:t>«Русский язык»,</w:t>
      </w:r>
      <w:r w:rsidRPr="0033374F">
        <w:t xml:space="preserve"> который изучается в 1классе </w:t>
      </w:r>
      <w:r>
        <w:t xml:space="preserve">–4 </w:t>
      </w:r>
      <w:r w:rsidRPr="0033374F">
        <w:t>час</w:t>
      </w:r>
      <w:r>
        <w:t>а</w:t>
      </w:r>
      <w:r w:rsidRPr="0033374F">
        <w:t xml:space="preserve"> в неделю (165 часов в год, из них 115 часов отводится урокам обучения письму, в период обучения грамоте)</w:t>
      </w:r>
    </w:p>
    <w:p w:rsidR="00BA1599" w:rsidRPr="0033374F" w:rsidRDefault="00BA1599" w:rsidP="00BA1599">
      <w:pPr>
        <w:pStyle w:val="western"/>
        <w:spacing w:before="0" w:beforeAutospacing="0" w:after="0" w:afterAutospacing="0"/>
        <w:jc w:val="both"/>
      </w:pPr>
      <w:r w:rsidRPr="0033374F">
        <w:t xml:space="preserve">Во 2-4 классах – </w:t>
      </w:r>
      <w:r>
        <w:t>4</w:t>
      </w:r>
      <w:r w:rsidRPr="0033374F">
        <w:t xml:space="preserve"> часов в неделю.</w:t>
      </w:r>
    </w:p>
    <w:p w:rsidR="00BA1599" w:rsidRPr="0033374F" w:rsidRDefault="00BA1599" w:rsidP="00BA15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374F">
        <w:rPr>
          <w:rFonts w:ascii="Times New Roman" w:hAnsi="Times New Roman"/>
          <w:sz w:val="24"/>
          <w:szCs w:val="24"/>
        </w:rPr>
        <w:t xml:space="preserve">Учебный предмет </w:t>
      </w:r>
      <w:r w:rsidRPr="0033374F">
        <w:rPr>
          <w:rFonts w:ascii="Times New Roman" w:hAnsi="Times New Roman"/>
          <w:b/>
          <w:sz w:val="24"/>
          <w:szCs w:val="24"/>
        </w:rPr>
        <w:t>«Литературное чтение</w:t>
      </w:r>
      <w:r w:rsidRPr="0033374F">
        <w:rPr>
          <w:rFonts w:ascii="Times New Roman" w:hAnsi="Times New Roman"/>
          <w:sz w:val="24"/>
          <w:szCs w:val="24"/>
        </w:rPr>
        <w:t xml:space="preserve">» изучается в 1 – 4 классах по </w:t>
      </w:r>
      <w:r>
        <w:rPr>
          <w:rFonts w:ascii="Times New Roman" w:hAnsi="Times New Roman"/>
          <w:sz w:val="24"/>
          <w:szCs w:val="24"/>
        </w:rPr>
        <w:t>3</w:t>
      </w:r>
      <w:r w:rsidRPr="0033374F">
        <w:rPr>
          <w:rFonts w:ascii="Times New Roman" w:hAnsi="Times New Roman"/>
          <w:sz w:val="24"/>
          <w:szCs w:val="24"/>
        </w:rPr>
        <w:t xml:space="preserve"> часа в неделю;</w:t>
      </w:r>
    </w:p>
    <w:p w:rsidR="00BA1599" w:rsidRPr="00EC6420" w:rsidRDefault="00BA1599" w:rsidP="00BA1599">
      <w:pPr>
        <w:spacing w:after="0"/>
        <w:rPr>
          <w:rFonts w:ascii="Times New Roman" w:hAnsi="Times New Roman"/>
          <w:b/>
          <w:bCs/>
          <w:sz w:val="24"/>
          <w:szCs w:val="24"/>
          <w:highlight w:val="yellow"/>
        </w:rPr>
      </w:pPr>
      <w:r w:rsidRPr="0033374F">
        <w:rPr>
          <w:rFonts w:ascii="Times New Roman" w:hAnsi="Times New Roman"/>
          <w:sz w:val="24"/>
          <w:szCs w:val="24"/>
        </w:rPr>
        <w:tab/>
        <w:t xml:space="preserve">Предметная область </w:t>
      </w:r>
      <w:r w:rsidRPr="0033374F">
        <w:rPr>
          <w:rFonts w:ascii="Times New Roman" w:hAnsi="Times New Roman"/>
          <w:b/>
          <w:sz w:val="24"/>
          <w:szCs w:val="24"/>
        </w:rPr>
        <w:t>«Родной язык и литературное чтение на родном языке»</w:t>
      </w:r>
      <w:r w:rsidRPr="0033374F">
        <w:rPr>
          <w:rFonts w:ascii="Times New Roman" w:hAnsi="Times New Roman"/>
          <w:sz w:val="24"/>
          <w:szCs w:val="24"/>
        </w:rPr>
        <w:t xml:space="preserve"> представлена учебными предметами «Родной язык» и «Литературное чтение на родном языке»</w:t>
      </w:r>
      <w:r>
        <w:rPr>
          <w:rFonts w:ascii="Times New Roman" w:hAnsi="Times New Roman"/>
          <w:sz w:val="24"/>
          <w:szCs w:val="24"/>
        </w:rPr>
        <w:t xml:space="preserve"> в 1-3 классах по 1часу в неделю, </w:t>
      </w:r>
      <w:r>
        <w:rPr>
          <w:rFonts w:ascii="Times New Roman" w:hAnsi="Times New Roman"/>
          <w:b/>
          <w:bCs/>
          <w:sz w:val="24"/>
          <w:szCs w:val="24"/>
        </w:rPr>
        <w:t xml:space="preserve">в 4 классе </w:t>
      </w:r>
      <w:r>
        <w:rPr>
          <w:rFonts w:ascii="Times New Roman" w:hAnsi="Times New Roman"/>
          <w:color w:val="000000"/>
          <w:sz w:val="24"/>
          <w:szCs w:val="24"/>
        </w:rPr>
        <w:t xml:space="preserve">чередуется: одну неделю </w:t>
      </w:r>
      <w:r w:rsidRPr="00DD0237">
        <w:rPr>
          <w:rFonts w:ascii="Times New Roman" w:hAnsi="Times New Roman"/>
          <w:color w:val="000000"/>
          <w:sz w:val="24"/>
          <w:szCs w:val="24"/>
        </w:rPr>
        <w:t xml:space="preserve">ведётся </w:t>
      </w:r>
      <w:r w:rsidRPr="00DD0237">
        <w:rPr>
          <w:rFonts w:ascii="Times New Roman" w:hAnsi="Times New Roman"/>
          <w:b/>
          <w:bCs/>
          <w:sz w:val="24"/>
          <w:szCs w:val="24"/>
        </w:rPr>
        <w:t>«Родно</w:t>
      </w:r>
      <w:proofErr w:type="gramStart"/>
      <w:r w:rsidRPr="00DD0237">
        <w:rPr>
          <w:rFonts w:ascii="Times New Roman" w:hAnsi="Times New Roman"/>
          <w:b/>
          <w:bCs/>
          <w:sz w:val="24"/>
          <w:szCs w:val="24"/>
        </w:rPr>
        <w:t>й(</w:t>
      </w:r>
      <w:proofErr w:type="gramEnd"/>
      <w:r w:rsidRPr="00DD0237">
        <w:rPr>
          <w:rFonts w:ascii="Times New Roman" w:hAnsi="Times New Roman"/>
          <w:b/>
          <w:bCs/>
          <w:sz w:val="24"/>
          <w:szCs w:val="24"/>
        </w:rPr>
        <w:t>русский) язык</w:t>
      </w:r>
      <w:r w:rsidRPr="00DD0237"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 xml:space="preserve"> -1 час, другую неделю - </w:t>
      </w:r>
      <w:r w:rsidRPr="00DD0237">
        <w:rPr>
          <w:rFonts w:ascii="Times New Roman" w:hAnsi="Times New Roman"/>
          <w:b/>
          <w:bCs/>
          <w:sz w:val="24"/>
          <w:szCs w:val="24"/>
        </w:rPr>
        <w:t>«</w:t>
      </w:r>
      <w:r>
        <w:rPr>
          <w:rFonts w:ascii="Times New Roman" w:hAnsi="Times New Roman"/>
          <w:b/>
          <w:bCs/>
          <w:sz w:val="24"/>
          <w:szCs w:val="24"/>
        </w:rPr>
        <w:t>Литературное чтение на родном языке</w:t>
      </w:r>
      <w:r w:rsidRPr="00DD0237">
        <w:rPr>
          <w:rFonts w:ascii="Times New Roman" w:hAnsi="Times New Roman"/>
          <w:b/>
          <w:bCs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- 1 час.</w:t>
      </w:r>
    </w:p>
    <w:p w:rsidR="00BA1599" w:rsidRPr="0033374F" w:rsidRDefault="00BA1599" w:rsidP="00BA15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1599" w:rsidRPr="0033374F" w:rsidRDefault="00BA1599" w:rsidP="00BA1599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3374F">
        <w:rPr>
          <w:rFonts w:ascii="Times New Roman" w:hAnsi="Times New Roman"/>
          <w:sz w:val="24"/>
          <w:szCs w:val="24"/>
        </w:rPr>
        <w:t>Планируемые результаты, для учебных предметов «Родной язык» и «Литературное чтение на родном языке»,  достигаются в рамках изучения учебных предметов «Русский язык» и «Литературное чтение»</w:t>
      </w:r>
    </w:p>
    <w:p w:rsidR="00BA1599" w:rsidRPr="0033374F" w:rsidRDefault="00BA1599" w:rsidP="00BA1599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33374F">
        <w:rPr>
          <w:rFonts w:ascii="Times New Roman" w:hAnsi="Times New Roman"/>
          <w:sz w:val="24"/>
          <w:szCs w:val="24"/>
        </w:rPr>
        <w:tab/>
        <w:t xml:space="preserve">Предметная область </w:t>
      </w:r>
      <w:r w:rsidRPr="0033374F">
        <w:rPr>
          <w:rFonts w:ascii="Times New Roman" w:hAnsi="Times New Roman"/>
          <w:b/>
          <w:sz w:val="24"/>
          <w:szCs w:val="24"/>
        </w:rPr>
        <w:t>«Иностранный язык»</w:t>
      </w:r>
      <w:r w:rsidRPr="0033374F">
        <w:rPr>
          <w:rFonts w:ascii="Times New Roman" w:hAnsi="Times New Roman"/>
          <w:sz w:val="24"/>
          <w:szCs w:val="24"/>
        </w:rPr>
        <w:t xml:space="preserve"> представлена учебным предметом </w:t>
      </w:r>
      <w:r w:rsidRPr="0033374F">
        <w:rPr>
          <w:rFonts w:ascii="Times New Roman" w:hAnsi="Times New Roman"/>
          <w:b/>
          <w:sz w:val="24"/>
          <w:szCs w:val="24"/>
        </w:rPr>
        <w:t>«Иностранный язык (английский)»</w:t>
      </w:r>
      <w:r w:rsidRPr="0033374F">
        <w:rPr>
          <w:rFonts w:ascii="Times New Roman" w:hAnsi="Times New Roman"/>
          <w:sz w:val="24"/>
          <w:szCs w:val="24"/>
        </w:rPr>
        <w:t>, который  изучается во 2-4 классах – 2 часа в неделю;</w:t>
      </w:r>
    </w:p>
    <w:p w:rsidR="00BA1599" w:rsidRPr="00485298" w:rsidRDefault="00BA1599" w:rsidP="00BA159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85298">
        <w:rPr>
          <w:rFonts w:ascii="Times New Roman" w:hAnsi="Times New Roman" w:cs="Times New Roman"/>
          <w:bCs/>
          <w:sz w:val="24"/>
          <w:szCs w:val="24"/>
        </w:rPr>
        <w:lastRenderedPageBreak/>
        <w:t>Предметная область</w:t>
      </w:r>
      <w:r w:rsidRPr="00485298">
        <w:rPr>
          <w:rFonts w:ascii="Times New Roman" w:hAnsi="Times New Roman" w:cs="Times New Roman"/>
          <w:b/>
          <w:bCs/>
          <w:sz w:val="24"/>
          <w:szCs w:val="24"/>
        </w:rPr>
        <w:t xml:space="preserve"> «Математика и информатика»</w:t>
      </w:r>
      <w:r w:rsidRPr="00485298">
        <w:rPr>
          <w:rFonts w:ascii="Times New Roman" w:hAnsi="Times New Roman" w:cs="Times New Roman"/>
          <w:sz w:val="24"/>
          <w:szCs w:val="24"/>
        </w:rPr>
        <w:t xml:space="preserve"> развивает математическую речь, логическое и алгоритмическое мышление, воображение, обеспечивает первоначальное представление о компьютерной грамотности.Предметная область </w:t>
      </w:r>
      <w:r w:rsidRPr="00485298">
        <w:rPr>
          <w:rFonts w:ascii="Times New Roman" w:hAnsi="Times New Roman" w:cs="Times New Roman"/>
          <w:b/>
          <w:sz w:val="24"/>
          <w:szCs w:val="24"/>
        </w:rPr>
        <w:t>«Математика и информатика»</w:t>
      </w:r>
      <w:r w:rsidRPr="00485298">
        <w:rPr>
          <w:rFonts w:ascii="Times New Roman" w:hAnsi="Times New Roman" w:cs="Times New Roman"/>
          <w:sz w:val="24"/>
          <w:szCs w:val="24"/>
        </w:rPr>
        <w:t xml:space="preserve"> представлена учебными предметами:</w:t>
      </w:r>
    </w:p>
    <w:p w:rsidR="00BA1599" w:rsidRPr="0033374F" w:rsidRDefault="00BA1599" w:rsidP="00BA1599">
      <w:pPr>
        <w:pStyle w:val="western"/>
        <w:spacing w:before="0" w:beforeAutospacing="0" w:after="0" w:afterAutospacing="0"/>
        <w:jc w:val="both"/>
      </w:pPr>
      <w:r w:rsidRPr="0033374F">
        <w:t xml:space="preserve">- </w:t>
      </w:r>
      <w:r w:rsidRPr="0033374F">
        <w:rPr>
          <w:b/>
        </w:rPr>
        <w:t>«Математика»,</w:t>
      </w:r>
      <w:r w:rsidRPr="0033374F">
        <w:t xml:space="preserve"> которая изучается в 1 -4 классах по 4 часа в неделю и</w:t>
      </w:r>
    </w:p>
    <w:p w:rsidR="00BA1599" w:rsidRPr="0033374F" w:rsidRDefault="00BA1599" w:rsidP="00BA1599">
      <w:pPr>
        <w:pStyle w:val="western"/>
        <w:spacing w:before="0" w:beforeAutospacing="0" w:after="0" w:afterAutospacing="0"/>
        <w:jc w:val="both"/>
      </w:pPr>
      <w:r w:rsidRPr="0033374F">
        <w:t xml:space="preserve">- </w:t>
      </w:r>
      <w:r w:rsidRPr="0033374F">
        <w:rPr>
          <w:b/>
        </w:rPr>
        <w:t>«Информатика и ИКТ»</w:t>
      </w:r>
      <w:r w:rsidRPr="0033374F">
        <w:t xml:space="preserve"> во 2-4 классах – 1 час в неделю (из части формируемой участниками образовательных отношений).</w:t>
      </w:r>
    </w:p>
    <w:p w:rsidR="00BA1599" w:rsidRPr="0033374F" w:rsidRDefault="00BA1599" w:rsidP="00BA1599">
      <w:pPr>
        <w:pStyle w:val="western"/>
        <w:spacing w:before="0" w:beforeAutospacing="0" w:after="0" w:afterAutospacing="0"/>
        <w:jc w:val="both"/>
      </w:pPr>
      <w:r w:rsidRPr="0033374F">
        <w:tab/>
        <w:t xml:space="preserve">В процессе изучения содержания предметной области </w:t>
      </w:r>
      <w:r w:rsidRPr="0033374F">
        <w:rPr>
          <w:b/>
        </w:rPr>
        <w:t>«Обществознание и естествознание (Окружающий мир)»</w:t>
      </w:r>
      <w:r w:rsidRPr="0033374F">
        <w:t xml:space="preserve"> формируется: </w:t>
      </w:r>
      <w:proofErr w:type="spellStart"/>
      <w:r w:rsidRPr="0033374F">
        <w:t>уважительноеотношение</w:t>
      </w:r>
      <w:proofErr w:type="spellEnd"/>
      <w:r w:rsidRPr="0033374F">
        <w:t xml:space="preserve"> к семье, населенному пункту, региону, России, истории, культуре, природе нашей страны, ее современной жизни; осознание ценности, целостности и многообразия окружающего мира, своего места в нем; модель безопасного поведения в условиях повседневной жизни и в различных опасных и чрезвычайных ситуациях; психологическая культура и компетенции для обеспечения эффективного и безопасного взаимодействия в социуме.</w:t>
      </w:r>
    </w:p>
    <w:p w:rsidR="00BA1599" w:rsidRPr="0033374F" w:rsidRDefault="00BA1599" w:rsidP="00BA1599">
      <w:pPr>
        <w:pStyle w:val="western"/>
        <w:spacing w:before="0" w:beforeAutospacing="0" w:after="0" w:afterAutospacing="0"/>
        <w:jc w:val="both"/>
      </w:pPr>
      <w:r w:rsidRPr="0033374F">
        <w:tab/>
        <w:t xml:space="preserve">Предметная область </w:t>
      </w:r>
      <w:r w:rsidRPr="0033374F">
        <w:rPr>
          <w:b/>
        </w:rPr>
        <w:t>«Обществознание и естествознание (Окружающий мир)»</w:t>
      </w:r>
      <w:r w:rsidRPr="0033374F">
        <w:t xml:space="preserve"> представлена учебным предметом - </w:t>
      </w:r>
      <w:r w:rsidRPr="0033374F">
        <w:rPr>
          <w:b/>
        </w:rPr>
        <w:t>«Окружающий мир»</w:t>
      </w:r>
      <w:r w:rsidRPr="0033374F">
        <w:t xml:space="preserve"> - 1 –4 класс по 2 часа в неделю.</w:t>
      </w:r>
    </w:p>
    <w:p w:rsidR="00BA1599" w:rsidRPr="0033374F" w:rsidRDefault="00BA1599" w:rsidP="00BA159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3374F">
        <w:rPr>
          <w:rFonts w:ascii="Times New Roman" w:hAnsi="Times New Roman"/>
          <w:sz w:val="24"/>
          <w:szCs w:val="24"/>
        </w:rPr>
        <w:tab/>
        <w:t>В процессе изучения содержания предметной области «</w:t>
      </w:r>
      <w:r w:rsidRPr="0033374F">
        <w:rPr>
          <w:rFonts w:ascii="Times New Roman" w:hAnsi="Times New Roman"/>
          <w:b/>
          <w:sz w:val="24"/>
          <w:szCs w:val="24"/>
        </w:rPr>
        <w:t>Основы религиозной  культуры и светской этики»</w:t>
      </w:r>
      <w:r w:rsidRPr="0033374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у младшего подростка формируются мотивации к осознанному нравственному поведению, основанному на знании и уважении культурных и религиозных традиций многонационального народа России, а также к диалогу с представителями других культур и мировоззрений.</w:t>
      </w:r>
    </w:p>
    <w:p w:rsidR="00BA1599" w:rsidRPr="0033374F" w:rsidRDefault="00BA1599" w:rsidP="00BA1599">
      <w:pPr>
        <w:pStyle w:val="western"/>
        <w:spacing w:before="0" w:beforeAutospacing="0" w:after="0" w:afterAutospacing="0"/>
        <w:jc w:val="both"/>
      </w:pPr>
      <w:r w:rsidRPr="0033374F">
        <w:t>Предметная область «</w:t>
      </w:r>
      <w:r w:rsidRPr="0033374F">
        <w:rPr>
          <w:b/>
        </w:rPr>
        <w:t>Основы религиозной  культуры и светской этики</w:t>
      </w:r>
      <w:proofErr w:type="gramStart"/>
      <w:r w:rsidRPr="0033374F">
        <w:rPr>
          <w:b/>
        </w:rPr>
        <w:t>»</w:t>
      </w:r>
      <w:r w:rsidRPr="0033374F">
        <w:t>п</w:t>
      </w:r>
      <w:proofErr w:type="gramEnd"/>
      <w:r w:rsidRPr="0033374F">
        <w:t xml:space="preserve">редставлена учебным предметом  </w:t>
      </w:r>
      <w:r w:rsidRPr="0033374F">
        <w:rPr>
          <w:b/>
        </w:rPr>
        <w:t>«Основы религиозной  культуры и светской этики»</w:t>
      </w:r>
      <w:r w:rsidRPr="0033374F">
        <w:t>, данный предмет изучается в 4 классе  - 1час в неделю</w:t>
      </w:r>
    </w:p>
    <w:p w:rsidR="00BA1599" w:rsidRPr="0033374F" w:rsidRDefault="00BA1599" w:rsidP="00BA1599">
      <w:pPr>
        <w:pStyle w:val="western"/>
        <w:spacing w:before="0" w:beforeAutospacing="0" w:after="0" w:afterAutospacing="0"/>
        <w:jc w:val="both"/>
      </w:pPr>
      <w:r w:rsidRPr="0033374F">
        <w:t>Выбор модуля, изучаемого в рамках предмета ОРКСЭ, осуществляется родителями (законными представителями) учащихся. Выбор фиксируется письменными заявлениями родителей. В соответствии с  выбором родителей (з</w:t>
      </w:r>
      <w:r>
        <w:t>аконных представителей)   в 2020-2021</w:t>
      </w:r>
      <w:r w:rsidRPr="0033374F">
        <w:t xml:space="preserve"> учебном году  в 4-ом  классе изучается модуль «Основы светской этики»</w:t>
      </w:r>
      <w:r>
        <w:t>.</w:t>
      </w:r>
    </w:p>
    <w:p w:rsidR="00BA1599" w:rsidRPr="0033374F" w:rsidRDefault="00BA1599" w:rsidP="00BA1599">
      <w:pPr>
        <w:pStyle w:val="western"/>
        <w:spacing w:before="0" w:beforeAutospacing="0" w:after="0" w:afterAutospacing="0"/>
        <w:jc w:val="both"/>
      </w:pPr>
      <w:r w:rsidRPr="0033374F">
        <w:tab/>
        <w:t xml:space="preserve">Посредством предметной области </w:t>
      </w:r>
      <w:r w:rsidRPr="0033374F">
        <w:rPr>
          <w:b/>
        </w:rPr>
        <w:t>«Искусство»</w:t>
      </w:r>
      <w:r w:rsidRPr="0033374F">
        <w:t xml:space="preserve"> развиваются способности к художественно – образному, эмоционально – ценностному восприятию произведений изобразительного и музыкального искусства, выражению в творческих работах своего отношения к окружающему миру.</w:t>
      </w:r>
    </w:p>
    <w:p w:rsidR="00BA1599" w:rsidRPr="0033374F" w:rsidRDefault="00BA1599" w:rsidP="00BA1599">
      <w:pPr>
        <w:pStyle w:val="western"/>
        <w:spacing w:before="0" w:beforeAutospacing="0" w:after="0" w:afterAutospacing="0"/>
        <w:jc w:val="both"/>
      </w:pPr>
      <w:r w:rsidRPr="0033374F">
        <w:t xml:space="preserve">Предметная область </w:t>
      </w:r>
      <w:r w:rsidRPr="0033374F">
        <w:rPr>
          <w:b/>
        </w:rPr>
        <w:t>«Искусство»</w:t>
      </w:r>
      <w:r w:rsidRPr="0033374F">
        <w:t xml:space="preserve"> представлена учебными предметами:</w:t>
      </w:r>
    </w:p>
    <w:p w:rsidR="00BA1599" w:rsidRPr="0033374F" w:rsidRDefault="00BA1599" w:rsidP="00BA1599">
      <w:pPr>
        <w:pStyle w:val="western"/>
        <w:spacing w:before="0" w:beforeAutospacing="0" w:after="0" w:afterAutospacing="0"/>
        <w:jc w:val="both"/>
      </w:pPr>
      <w:r w:rsidRPr="0033374F">
        <w:t>-Музыка -   изучается в 1 – 4 классах по 1 часу в неделю;</w:t>
      </w:r>
    </w:p>
    <w:p w:rsidR="00BA1599" w:rsidRPr="0033374F" w:rsidRDefault="00BA1599" w:rsidP="00BA1599">
      <w:pPr>
        <w:pStyle w:val="western"/>
        <w:spacing w:before="0" w:beforeAutospacing="0" w:after="0" w:afterAutospacing="0"/>
        <w:jc w:val="both"/>
      </w:pPr>
      <w:r w:rsidRPr="0033374F">
        <w:t>-Изобразительное искусство - изучается в 1 –4 классах по 1 часу в неделю.</w:t>
      </w:r>
    </w:p>
    <w:p w:rsidR="00BA1599" w:rsidRPr="0033374F" w:rsidRDefault="00BA1599" w:rsidP="00BA1599">
      <w:pPr>
        <w:pStyle w:val="western"/>
        <w:spacing w:before="0" w:beforeAutospacing="0" w:after="0" w:afterAutospacing="0"/>
        <w:jc w:val="both"/>
      </w:pPr>
      <w:r w:rsidRPr="0033374F">
        <w:tab/>
        <w:t xml:space="preserve">Предметная область </w:t>
      </w:r>
      <w:r w:rsidRPr="0033374F">
        <w:rPr>
          <w:b/>
        </w:rPr>
        <w:t>«Технология»</w:t>
      </w:r>
      <w:r w:rsidRPr="0033374F">
        <w:t xml:space="preserve"> направлена на формирование опыта как основы обучения и познания, осуществление поисково-аналитической деятельности для практического решения прикладных задач с использованием знаний, полученных при изучении других учебных предметов, формирование первоначального опыта практической преобразовательной деятельности.</w:t>
      </w:r>
    </w:p>
    <w:p w:rsidR="00BA1599" w:rsidRPr="0033374F" w:rsidRDefault="00BA1599" w:rsidP="00BA1599">
      <w:pPr>
        <w:pStyle w:val="western"/>
        <w:spacing w:before="0" w:beforeAutospacing="0" w:after="0" w:afterAutospacing="0"/>
        <w:jc w:val="both"/>
      </w:pPr>
      <w:r w:rsidRPr="0033374F">
        <w:t>Учебный предмет «Технология» изучается в 1 - 4 классах по 1 часу в неделю.</w:t>
      </w:r>
    </w:p>
    <w:p w:rsidR="00BA1599" w:rsidRPr="0033374F" w:rsidRDefault="00BA1599" w:rsidP="00BA15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374F">
        <w:rPr>
          <w:rFonts w:ascii="Times New Roman" w:hAnsi="Times New Roman"/>
          <w:sz w:val="24"/>
          <w:szCs w:val="24"/>
        </w:rPr>
        <w:tab/>
        <w:t xml:space="preserve">Предметная область </w:t>
      </w:r>
      <w:r w:rsidRPr="0033374F">
        <w:rPr>
          <w:rFonts w:ascii="Times New Roman" w:hAnsi="Times New Roman"/>
          <w:b/>
          <w:sz w:val="24"/>
          <w:szCs w:val="24"/>
        </w:rPr>
        <w:t>«Физическая культура»</w:t>
      </w:r>
      <w:r w:rsidRPr="0033374F">
        <w:rPr>
          <w:rFonts w:ascii="Times New Roman" w:hAnsi="Times New Roman"/>
          <w:sz w:val="24"/>
          <w:szCs w:val="24"/>
        </w:rPr>
        <w:t xml:space="preserve">  направлена на</w:t>
      </w:r>
      <w:r w:rsidRPr="0033374F">
        <w:rPr>
          <w:rFonts w:ascii="Times New Roman" w:hAnsi="Times New Roman"/>
          <w:color w:val="000000"/>
          <w:sz w:val="24"/>
          <w:szCs w:val="24"/>
        </w:rPr>
        <w:t>   </w:t>
      </w:r>
      <w:r w:rsidRPr="0033374F">
        <w:rPr>
          <w:rFonts w:ascii="Times New Roman" w:hAnsi="Times New Roman"/>
          <w:sz w:val="24"/>
          <w:szCs w:val="24"/>
        </w:rPr>
        <w:t xml:space="preserve">укрепление здоровья, содействие гармоничному физическому, нравственному и социальному развитию, успешному обучению, формирование первоначальных умений </w:t>
      </w:r>
      <w:proofErr w:type="spellStart"/>
      <w:r w:rsidRPr="0033374F">
        <w:rPr>
          <w:rFonts w:ascii="Times New Roman" w:hAnsi="Times New Roman"/>
          <w:sz w:val="24"/>
          <w:szCs w:val="24"/>
        </w:rPr>
        <w:t>саморегуляции</w:t>
      </w:r>
      <w:proofErr w:type="spellEnd"/>
      <w:r w:rsidRPr="0033374F">
        <w:rPr>
          <w:rFonts w:ascii="Times New Roman" w:hAnsi="Times New Roman"/>
          <w:sz w:val="24"/>
          <w:szCs w:val="24"/>
        </w:rPr>
        <w:t xml:space="preserve"> средствами физической культуры. Формирование установки на сохранение и укрепление здоровья, навыков здорового и безопасного образа жизни.</w:t>
      </w:r>
    </w:p>
    <w:p w:rsidR="00BA1599" w:rsidRPr="0033374F" w:rsidRDefault="00BA1599" w:rsidP="00BA15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374F">
        <w:rPr>
          <w:rFonts w:ascii="Times New Roman" w:hAnsi="Times New Roman"/>
          <w:sz w:val="24"/>
          <w:szCs w:val="24"/>
        </w:rPr>
        <w:t xml:space="preserve">Предметная область </w:t>
      </w:r>
      <w:r w:rsidRPr="0033374F">
        <w:rPr>
          <w:rFonts w:ascii="Times New Roman" w:hAnsi="Times New Roman"/>
          <w:b/>
          <w:sz w:val="24"/>
          <w:szCs w:val="24"/>
        </w:rPr>
        <w:t>«Физическая культура»</w:t>
      </w:r>
      <w:r w:rsidRPr="0033374F">
        <w:rPr>
          <w:rFonts w:ascii="Times New Roman" w:hAnsi="Times New Roman"/>
          <w:sz w:val="24"/>
          <w:szCs w:val="24"/>
        </w:rPr>
        <w:t xml:space="preserve"> представлена учебным предметом «Физическая культура»  в 1 класс</w:t>
      </w:r>
      <w:r>
        <w:rPr>
          <w:rFonts w:ascii="Times New Roman" w:hAnsi="Times New Roman"/>
          <w:sz w:val="24"/>
          <w:szCs w:val="24"/>
        </w:rPr>
        <w:t>е-3 часа в неделю, во 2-4 классах -2 часа в неделю</w:t>
      </w:r>
    </w:p>
    <w:p w:rsidR="00BA1599" w:rsidRPr="0033374F" w:rsidRDefault="00BA1599" w:rsidP="00BA1599">
      <w:pPr>
        <w:pStyle w:val="a6"/>
        <w:spacing w:before="0" w:beforeAutospacing="0" w:after="0" w:afterAutospacing="0"/>
        <w:jc w:val="both"/>
        <w:rPr>
          <w:color w:val="000000"/>
        </w:rPr>
      </w:pPr>
    </w:p>
    <w:p w:rsidR="00BA1599" w:rsidRPr="0033374F" w:rsidRDefault="00BA1599" w:rsidP="00BA1599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</w:p>
    <w:p w:rsidR="00BA1599" w:rsidRPr="0033374F" w:rsidRDefault="00BA1599" w:rsidP="00BA15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374F">
        <w:rPr>
          <w:rFonts w:ascii="Times New Roman" w:hAnsi="Times New Roman"/>
          <w:sz w:val="24"/>
          <w:szCs w:val="24"/>
        </w:rPr>
        <w:lastRenderedPageBreak/>
        <w:t>Занятия внеурочной деятельности осуществляется согласно плану внеурочной деятельности  МКОУ «</w:t>
      </w:r>
      <w:proofErr w:type="spellStart"/>
      <w:r w:rsidRPr="0033374F">
        <w:rPr>
          <w:rFonts w:ascii="Times New Roman" w:hAnsi="Times New Roman"/>
          <w:sz w:val="24"/>
          <w:szCs w:val="24"/>
        </w:rPr>
        <w:t>Туратская</w:t>
      </w:r>
      <w:proofErr w:type="spellEnd"/>
      <w:r w:rsidRPr="0033374F">
        <w:rPr>
          <w:rFonts w:ascii="Times New Roman" w:hAnsi="Times New Roman"/>
          <w:sz w:val="24"/>
          <w:szCs w:val="24"/>
        </w:rPr>
        <w:t xml:space="preserve"> основная общеобразовательная школа».</w:t>
      </w:r>
    </w:p>
    <w:p w:rsidR="00BA1599" w:rsidRPr="0033374F" w:rsidRDefault="00BA1599" w:rsidP="00BA15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A1599" w:rsidRPr="0033374F" w:rsidRDefault="00BA1599" w:rsidP="00BA1599">
      <w:pPr>
        <w:jc w:val="center"/>
        <w:rPr>
          <w:rFonts w:ascii="Times New Roman" w:hAnsi="Times New Roman"/>
          <w:b/>
        </w:rPr>
      </w:pPr>
      <w:r w:rsidRPr="009159D9">
        <w:rPr>
          <w:rFonts w:ascii="Times New Roman" w:hAnsi="Times New Roman"/>
          <w:b/>
        </w:rPr>
        <w:t>Начальное общее образование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92"/>
        <w:gridCol w:w="2393"/>
        <w:gridCol w:w="921"/>
        <w:gridCol w:w="922"/>
        <w:gridCol w:w="922"/>
        <w:gridCol w:w="922"/>
        <w:gridCol w:w="1099"/>
      </w:tblGrid>
      <w:tr w:rsidR="00BA1599" w:rsidRPr="004346BE" w:rsidTr="007B53A7">
        <w:trPr>
          <w:trHeight w:val="390"/>
        </w:trPr>
        <w:tc>
          <w:tcPr>
            <w:tcW w:w="2392" w:type="dxa"/>
            <w:vMerge w:val="restart"/>
          </w:tcPr>
          <w:p w:rsidR="00BA1599" w:rsidRPr="007F0D0F" w:rsidRDefault="00BA1599" w:rsidP="007B53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0D0F">
              <w:rPr>
                <w:rFonts w:ascii="Times New Roman" w:hAnsi="Times New Roman"/>
              </w:rPr>
              <w:t>Предметная область</w:t>
            </w:r>
          </w:p>
        </w:tc>
        <w:tc>
          <w:tcPr>
            <w:tcW w:w="2393" w:type="dxa"/>
            <w:vMerge w:val="restart"/>
          </w:tcPr>
          <w:p w:rsidR="00BA1599" w:rsidRPr="007F0D0F" w:rsidRDefault="00BA1599" w:rsidP="007B53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0D0F">
              <w:rPr>
                <w:rFonts w:ascii="Times New Roman" w:hAnsi="Times New Roman"/>
              </w:rPr>
              <w:t>Учебные предметы</w:t>
            </w:r>
          </w:p>
        </w:tc>
        <w:tc>
          <w:tcPr>
            <w:tcW w:w="3687" w:type="dxa"/>
            <w:gridSpan w:val="4"/>
          </w:tcPr>
          <w:p w:rsidR="00BA1599" w:rsidRPr="007F0D0F" w:rsidRDefault="00BA1599" w:rsidP="007B53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0D0F">
              <w:rPr>
                <w:rFonts w:ascii="Times New Roman" w:hAnsi="Times New Roman"/>
              </w:rPr>
              <w:t>Количество часов в неделю</w:t>
            </w:r>
          </w:p>
          <w:p w:rsidR="00BA1599" w:rsidRPr="007F0D0F" w:rsidRDefault="00BA1599" w:rsidP="007B53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9" w:type="dxa"/>
            <w:vMerge w:val="restart"/>
          </w:tcPr>
          <w:p w:rsidR="00BA1599" w:rsidRPr="007F0D0F" w:rsidRDefault="00BA1599" w:rsidP="007B53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0D0F">
              <w:rPr>
                <w:rFonts w:ascii="Times New Roman" w:hAnsi="Times New Roman"/>
              </w:rPr>
              <w:t>Всего</w:t>
            </w:r>
          </w:p>
        </w:tc>
      </w:tr>
      <w:tr w:rsidR="00BA1599" w:rsidRPr="004346BE" w:rsidTr="007B53A7">
        <w:trPr>
          <w:trHeight w:val="405"/>
        </w:trPr>
        <w:tc>
          <w:tcPr>
            <w:tcW w:w="2392" w:type="dxa"/>
            <w:vMerge/>
          </w:tcPr>
          <w:p w:rsidR="00BA1599" w:rsidRPr="007F0D0F" w:rsidRDefault="00BA1599" w:rsidP="007B53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3" w:type="dxa"/>
            <w:vMerge/>
          </w:tcPr>
          <w:p w:rsidR="00BA1599" w:rsidRPr="007F0D0F" w:rsidRDefault="00BA1599" w:rsidP="007B53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1" w:type="dxa"/>
          </w:tcPr>
          <w:p w:rsidR="00BA1599" w:rsidRPr="007F0D0F" w:rsidRDefault="00BA1599" w:rsidP="007B53A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F0D0F">
              <w:rPr>
                <w:rFonts w:ascii="Times New Roman" w:hAnsi="Times New Roman"/>
                <w:lang w:val="en-US"/>
              </w:rPr>
              <w:t>I</w:t>
            </w:r>
          </w:p>
        </w:tc>
        <w:tc>
          <w:tcPr>
            <w:tcW w:w="922" w:type="dxa"/>
          </w:tcPr>
          <w:p w:rsidR="00BA1599" w:rsidRPr="007F0D0F" w:rsidRDefault="00BA1599" w:rsidP="007B53A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F0D0F">
              <w:rPr>
                <w:rFonts w:ascii="Times New Roman" w:hAnsi="Times New Roman"/>
                <w:lang w:val="en-US"/>
              </w:rPr>
              <w:t>II</w:t>
            </w:r>
          </w:p>
        </w:tc>
        <w:tc>
          <w:tcPr>
            <w:tcW w:w="922" w:type="dxa"/>
          </w:tcPr>
          <w:p w:rsidR="00BA1599" w:rsidRPr="007F0D0F" w:rsidRDefault="00BA1599" w:rsidP="007B53A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F0D0F">
              <w:rPr>
                <w:rFonts w:ascii="Times New Roman" w:hAnsi="Times New Roman"/>
                <w:lang w:val="en-US"/>
              </w:rPr>
              <w:t>III</w:t>
            </w:r>
          </w:p>
        </w:tc>
        <w:tc>
          <w:tcPr>
            <w:tcW w:w="922" w:type="dxa"/>
          </w:tcPr>
          <w:p w:rsidR="00BA1599" w:rsidRPr="007F0D0F" w:rsidRDefault="00BA1599" w:rsidP="007B53A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F0D0F">
              <w:rPr>
                <w:rFonts w:ascii="Times New Roman" w:hAnsi="Times New Roman"/>
                <w:lang w:val="en-US"/>
              </w:rPr>
              <w:t>IV</w:t>
            </w:r>
          </w:p>
        </w:tc>
        <w:tc>
          <w:tcPr>
            <w:tcW w:w="1099" w:type="dxa"/>
            <w:vMerge/>
          </w:tcPr>
          <w:p w:rsidR="00BA1599" w:rsidRPr="007F0D0F" w:rsidRDefault="00BA1599" w:rsidP="007B53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A1599" w:rsidRPr="004346BE" w:rsidTr="007B53A7">
        <w:tc>
          <w:tcPr>
            <w:tcW w:w="9571" w:type="dxa"/>
            <w:gridSpan w:val="7"/>
          </w:tcPr>
          <w:p w:rsidR="00BA1599" w:rsidRPr="007F0D0F" w:rsidRDefault="00BA1599" w:rsidP="007B53A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7F0D0F">
              <w:rPr>
                <w:rFonts w:ascii="Times New Roman" w:hAnsi="Times New Roman"/>
                <w:i/>
              </w:rPr>
              <w:t>Обязательная часть</w:t>
            </w:r>
          </w:p>
        </w:tc>
      </w:tr>
      <w:tr w:rsidR="00BA1599" w:rsidRPr="004346BE" w:rsidTr="007B53A7">
        <w:tc>
          <w:tcPr>
            <w:tcW w:w="2392" w:type="dxa"/>
            <w:vMerge w:val="restart"/>
          </w:tcPr>
          <w:p w:rsidR="00BA1599" w:rsidRPr="007F0D0F" w:rsidRDefault="00BA1599" w:rsidP="007B53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1599" w:rsidRPr="007F0D0F" w:rsidRDefault="00BA1599" w:rsidP="007B53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 и литературное чтение</w:t>
            </w:r>
          </w:p>
        </w:tc>
        <w:tc>
          <w:tcPr>
            <w:tcW w:w="2393" w:type="dxa"/>
          </w:tcPr>
          <w:p w:rsidR="00BA1599" w:rsidRPr="007F0D0F" w:rsidRDefault="00BA1599" w:rsidP="007B53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0D0F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921" w:type="dxa"/>
          </w:tcPr>
          <w:p w:rsidR="00BA1599" w:rsidRPr="007F0D0F" w:rsidRDefault="00BA1599" w:rsidP="007B53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0D0F">
              <w:rPr>
                <w:rFonts w:ascii="Times New Roman" w:hAnsi="Times New Roman"/>
              </w:rPr>
              <w:t>4</w:t>
            </w:r>
          </w:p>
        </w:tc>
        <w:tc>
          <w:tcPr>
            <w:tcW w:w="922" w:type="dxa"/>
          </w:tcPr>
          <w:p w:rsidR="00BA1599" w:rsidRPr="007F0D0F" w:rsidRDefault="00BA1599" w:rsidP="007B53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0D0F">
              <w:rPr>
                <w:rFonts w:ascii="Times New Roman" w:hAnsi="Times New Roman"/>
              </w:rPr>
              <w:t>4</w:t>
            </w:r>
          </w:p>
        </w:tc>
        <w:tc>
          <w:tcPr>
            <w:tcW w:w="922" w:type="dxa"/>
          </w:tcPr>
          <w:p w:rsidR="00BA1599" w:rsidRPr="007F0D0F" w:rsidRDefault="00BA1599" w:rsidP="007B53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0D0F">
              <w:rPr>
                <w:rFonts w:ascii="Times New Roman" w:hAnsi="Times New Roman"/>
              </w:rPr>
              <w:t>4</w:t>
            </w:r>
          </w:p>
        </w:tc>
        <w:tc>
          <w:tcPr>
            <w:tcW w:w="922" w:type="dxa"/>
          </w:tcPr>
          <w:p w:rsidR="00BA1599" w:rsidRPr="007F0D0F" w:rsidRDefault="00BA1599" w:rsidP="007B53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0D0F">
              <w:rPr>
                <w:rFonts w:ascii="Times New Roman" w:hAnsi="Times New Roman"/>
              </w:rPr>
              <w:t>4</w:t>
            </w:r>
          </w:p>
        </w:tc>
        <w:tc>
          <w:tcPr>
            <w:tcW w:w="1099" w:type="dxa"/>
          </w:tcPr>
          <w:p w:rsidR="00BA1599" w:rsidRPr="007F0D0F" w:rsidRDefault="00BA1599" w:rsidP="007B53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</w:tr>
      <w:tr w:rsidR="00BA1599" w:rsidRPr="004346BE" w:rsidTr="007B53A7">
        <w:tc>
          <w:tcPr>
            <w:tcW w:w="2392" w:type="dxa"/>
            <w:vMerge/>
          </w:tcPr>
          <w:p w:rsidR="00BA1599" w:rsidRPr="007F0D0F" w:rsidRDefault="00BA1599" w:rsidP="007B53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3" w:type="dxa"/>
          </w:tcPr>
          <w:p w:rsidR="00BA1599" w:rsidRPr="007F0D0F" w:rsidRDefault="00BA1599" w:rsidP="007B53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0D0F">
              <w:rPr>
                <w:rFonts w:ascii="Times New Roman" w:hAnsi="Times New Roman"/>
              </w:rPr>
              <w:t>Литературное чтение</w:t>
            </w:r>
          </w:p>
        </w:tc>
        <w:tc>
          <w:tcPr>
            <w:tcW w:w="921" w:type="dxa"/>
          </w:tcPr>
          <w:p w:rsidR="00BA1599" w:rsidRPr="007F0D0F" w:rsidRDefault="00BA1599" w:rsidP="007B53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22" w:type="dxa"/>
          </w:tcPr>
          <w:p w:rsidR="00BA1599" w:rsidRPr="007F0D0F" w:rsidRDefault="00BA1599" w:rsidP="007B53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22" w:type="dxa"/>
          </w:tcPr>
          <w:p w:rsidR="00BA1599" w:rsidRPr="007F0D0F" w:rsidRDefault="00BA1599" w:rsidP="007B53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22" w:type="dxa"/>
          </w:tcPr>
          <w:p w:rsidR="00BA1599" w:rsidRPr="007F0D0F" w:rsidRDefault="00BA1599" w:rsidP="007B53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099" w:type="dxa"/>
          </w:tcPr>
          <w:p w:rsidR="00BA1599" w:rsidRPr="007F0D0F" w:rsidRDefault="00BA1599" w:rsidP="007B53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0D0F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2</w:t>
            </w:r>
          </w:p>
        </w:tc>
      </w:tr>
      <w:tr w:rsidR="00BA1599" w:rsidRPr="004346BE" w:rsidTr="007B53A7">
        <w:trPr>
          <w:trHeight w:val="420"/>
        </w:trPr>
        <w:tc>
          <w:tcPr>
            <w:tcW w:w="2392" w:type="dxa"/>
            <w:vMerge w:val="restart"/>
          </w:tcPr>
          <w:p w:rsidR="00BA1599" w:rsidRPr="007F0D0F" w:rsidRDefault="00BA1599" w:rsidP="007B53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Родной язык и литературное чтение на родном языке</w:t>
            </w:r>
          </w:p>
        </w:tc>
        <w:tc>
          <w:tcPr>
            <w:tcW w:w="2393" w:type="dxa"/>
          </w:tcPr>
          <w:p w:rsidR="00BA1599" w:rsidRPr="007F0D0F" w:rsidRDefault="00BA1599" w:rsidP="007B53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Родной язык</w:t>
            </w:r>
          </w:p>
        </w:tc>
        <w:tc>
          <w:tcPr>
            <w:tcW w:w="921" w:type="dxa"/>
          </w:tcPr>
          <w:p w:rsidR="00BA1599" w:rsidRPr="007F0D0F" w:rsidRDefault="00BA1599" w:rsidP="007B53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22" w:type="dxa"/>
          </w:tcPr>
          <w:p w:rsidR="00BA1599" w:rsidRPr="007F0D0F" w:rsidRDefault="00BA1599" w:rsidP="007B53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22" w:type="dxa"/>
          </w:tcPr>
          <w:p w:rsidR="00BA1599" w:rsidRPr="007F0D0F" w:rsidRDefault="00BA1599" w:rsidP="007B53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22" w:type="dxa"/>
          </w:tcPr>
          <w:p w:rsidR="00BA1599" w:rsidRPr="007F0D0F" w:rsidRDefault="00BA1599" w:rsidP="007B53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1099" w:type="dxa"/>
          </w:tcPr>
          <w:p w:rsidR="00BA1599" w:rsidRPr="007F0D0F" w:rsidRDefault="00BA1599" w:rsidP="007B53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3,5</w:t>
            </w:r>
          </w:p>
        </w:tc>
      </w:tr>
      <w:tr w:rsidR="00BA1599" w:rsidRPr="004346BE" w:rsidTr="007B53A7">
        <w:trPr>
          <w:trHeight w:val="345"/>
        </w:trPr>
        <w:tc>
          <w:tcPr>
            <w:tcW w:w="2392" w:type="dxa"/>
            <w:vMerge/>
          </w:tcPr>
          <w:p w:rsidR="00BA1599" w:rsidRDefault="00BA1599" w:rsidP="007B53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3" w:type="dxa"/>
          </w:tcPr>
          <w:p w:rsidR="00BA1599" w:rsidRPr="007F0D0F" w:rsidRDefault="00BA1599" w:rsidP="007B53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Литературное чтение на родном языке</w:t>
            </w:r>
          </w:p>
        </w:tc>
        <w:tc>
          <w:tcPr>
            <w:tcW w:w="921" w:type="dxa"/>
          </w:tcPr>
          <w:p w:rsidR="00BA1599" w:rsidRPr="007F0D0F" w:rsidRDefault="00BA1599" w:rsidP="007B53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22" w:type="dxa"/>
          </w:tcPr>
          <w:p w:rsidR="00BA1599" w:rsidRPr="007F0D0F" w:rsidRDefault="00BA1599" w:rsidP="007B53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22" w:type="dxa"/>
          </w:tcPr>
          <w:p w:rsidR="00BA1599" w:rsidRPr="007F0D0F" w:rsidRDefault="00BA1599" w:rsidP="007B53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22" w:type="dxa"/>
          </w:tcPr>
          <w:p w:rsidR="00BA1599" w:rsidRPr="007F0D0F" w:rsidRDefault="00BA1599" w:rsidP="007B53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1099" w:type="dxa"/>
          </w:tcPr>
          <w:p w:rsidR="00BA1599" w:rsidRPr="007F0D0F" w:rsidRDefault="00BA1599" w:rsidP="007B53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3,5</w:t>
            </w:r>
          </w:p>
        </w:tc>
      </w:tr>
      <w:tr w:rsidR="00BA1599" w:rsidRPr="004346BE" w:rsidTr="007B53A7">
        <w:tc>
          <w:tcPr>
            <w:tcW w:w="2392" w:type="dxa"/>
          </w:tcPr>
          <w:p w:rsidR="00BA1599" w:rsidRPr="007F0D0F" w:rsidRDefault="00BA1599" w:rsidP="007B53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Иностранный язык</w:t>
            </w:r>
          </w:p>
        </w:tc>
        <w:tc>
          <w:tcPr>
            <w:tcW w:w="2393" w:type="dxa"/>
          </w:tcPr>
          <w:p w:rsidR="00BA1599" w:rsidRPr="007F0D0F" w:rsidRDefault="00BA1599" w:rsidP="007B53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0D0F">
              <w:rPr>
                <w:rFonts w:ascii="Times New Roman" w:hAnsi="Times New Roman"/>
              </w:rPr>
              <w:t>Иностранный язык</w:t>
            </w:r>
          </w:p>
          <w:p w:rsidR="00BA1599" w:rsidRPr="007F0D0F" w:rsidRDefault="00BA1599" w:rsidP="007B53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0D0F">
              <w:rPr>
                <w:rFonts w:ascii="Times New Roman" w:hAnsi="Times New Roman"/>
              </w:rPr>
              <w:t>(английский)</w:t>
            </w:r>
          </w:p>
        </w:tc>
        <w:tc>
          <w:tcPr>
            <w:tcW w:w="921" w:type="dxa"/>
          </w:tcPr>
          <w:p w:rsidR="00BA1599" w:rsidRPr="007F0D0F" w:rsidRDefault="00BA1599" w:rsidP="007B53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0D0F">
              <w:rPr>
                <w:rFonts w:ascii="Times New Roman" w:hAnsi="Times New Roman"/>
              </w:rPr>
              <w:t>-</w:t>
            </w:r>
          </w:p>
        </w:tc>
        <w:tc>
          <w:tcPr>
            <w:tcW w:w="922" w:type="dxa"/>
          </w:tcPr>
          <w:p w:rsidR="00BA1599" w:rsidRPr="007F0D0F" w:rsidRDefault="00BA1599" w:rsidP="007B53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0D0F">
              <w:rPr>
                <w:rFonts w:ascii="Times New Roman" w:hAnsi="Times New Roman"/>
              </w:rPr>
              <w:t>2</w:t>
            </w:r>
          </w:p>
        </w:tc>
        <w:tc>
          <w:tcPr>
            <w:tcW w:w="922" w:type="dxa"/>
          </w:tcPr>
          <w:p w:rsidR="00BA1599" w:rsidRPr="007F0D0F" w:rsidRDefault="00BA1599" w:rsidP="007B53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0D0F">
              <w:rPr>
                <w:rFonts w:ascii="Times New Roman" w:hAnsi="Times New Roman"/>
              </w:rPr>
              <w:t>2</w:t>
            </w:r>
          </w:p>
        </w:tc>
        <w:tc>
          <w:tcPr>
            <w:tcW w:w="922" w:type="dxa"/>
          </w:tcPr>
          <w:p w:rsidR="00BA1599" w:rsidRPr="007F0D0F" w:rsidRDefault="00BA1599" w:rsidP="007B53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0D0F">
              <w:rPr>
                <w:rFonts w:ascii="Times New Roman" w:hAnsi="Times New Roman"/>
              </w:rPr>
              <w:t>2</w:t>
            </w:r>
          </w:p>
        </w:tc>
        <w:tc>
          <w:tcPr>
            <w:tcW w:w="1099" w:type="dxa"/>
          </w:tcPr>
          <w:p w:rsidR="00BA1599" w:rsidRPr="007F0D0F" w:rsidRDefault="00BA1599" w:rsidP="007B53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0D0F">
              <w:rPr>
                <w:rFonts w:ascii="Times New Roman" w:hAnsi="Times New Roman"/>
              </w:rPr>
              <w:t>6</w:t>
            </w:r>
          </w:p>
        </w:tc>
      </w:tr>
      <w:tr w:rsidR="00BA1599" w:rsidRPr="004346BE" w:rsidTr="007B53A7">
        <w:tc>
          <w:tcPr>
            <w:tcW w:w="2392" w:type="dxa"/>
          </w:tcPr>
          <w:p w:rsidR="00BA1599" w:rsidRPr="007F0D0F" w:rsidRDefault="00BA1599" w:rsidP="007B53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0D0F">
              <w:rPr>
                <w:rFonts w:ascii="Times New Roman" w:hAnsi="Times New Roman"/>
              </w:rPr>
              <w:t>Математика и информатика</w:t>
            </w:r>
          </w:p>
        </w:tc>
        <w:tc>
          <w:tcPr>
            <w:tcW w:w="2393" w:type="dxa"/>
          </w:tcPr>
          <w:p w:rsidR="00BA1599" w:rsidRPr="007F0D0F" w:rsidRDefault="00BA1599" w:rsidP="007B53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0D0F">
              <w:rPr>
                <w:rFonts w:ascii="Times New Roman" w:hAnsi="Times New Roman"/>
              </w:rPr>
              <w:t xml:space="preserve">Математика </w:t>
            </w:r>
          </w:p>
        </w:tc>
        <w:tc>
          <w:tcPr>
            <w:tcW w:w="921" w:type="dxa"/>
          </w:tcPr>
          <w:p w:rsidR="00BA1599" w:rsidRPr="007F0D0F" w:rsidRDefault="00BA1599" w:rsidP="007B53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0D0F">
              <w:rPr>
                <w:rFonts w:ascii="Times New Roman" w:hAnsi="Times New Roman"/>
              </w:rPr>
              <w:t>4</w:t>
            </w:r>
          </w:p>
        </w:tc>
        <w:tc>
          <w:tcPr>
            <w:tcW w:w="922" w:type="dxa"/>
          </w:tcPr>
          <w:p w:rsidR="00BA1599" w:rsidRPr="007F0D0F" w:rsidRDefault="00BA1599" w:rsidP="007B53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0D0F">
              <w:rPr>
                <w:rFonts w:ascii="Times New Roman" w:hAnsi="Times New Roman"/>
              </w:rPr>
              <w:t>4</w:t>
            </w:r>
          </w:p>
        </w:tc>
        <w:tc>
          <w:tcPr>
            <w:tcW w:w="922" w:type="dxa"/>
          </w:tcPr>
          <w:p w:rsidR="00BA1599" w:rsidRPr="007F0D0F" w:rsidRDefault="00BA1599" w:rsidP="007B53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0D0F">
              <w:rPr>
                <w:rFonts w:ascii="Times New Roman" w:hAnsi="Times New Roman"/>
              </w:rPr>
              <w:t>4</w:t>
            </w:r>
          </w:p>
        </w:tc>
        <w:tc>
          <w:tcPr>
            <w:tcW w:w="922" w:type="dxa"/>
          </w:tcPr>
          <w:p w:rsidR="00BA1599" w:rsidRPr="007F0D0F" w:rsidRDefault="00BA1599" w:rsidP="007B53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0D0F">
              <w:rPr>
                <w:rFonts w:ascii="Times New Roman" w:hAnsi="Times New Roman"/>
              </w:rPr>
              <w:t>4</w:t>
            </w:r>
          </w:p>
        </w:tc>
        <w:tc>
          <w:tcPr>
            <w:tcW w:w="1099" w:type="dxa"/>
          </w:tcPr>
          <w:p w:rsidR="00BA1599" w:rsidRPr="007F0D0F" w:rsidRDefault="00BA1599" w:rsidP="007B53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0D0F">
              <w:rPr>
                <w:rFonts w:ascii="Times New Roman" w:hAnsi="Times New Roman"/>
              </w:rPr>
              <w:t>16</w:t>
            </w:r>
          </w:p>
        </w:tc>
      </w:tr>
      <w:tr w:rsidR="00BA1599" w:rsidRPr="004346BE" w:rsidTr="007B53A7">
        <w:tc>
          <w:tcPr>
            <w:tcW w:w="2392" w:type="dxa"/>
          </w:tcPr>
          <w:p w:rsidR="00BA1599" w:rsidRPr="007F0D0F" w:rsidRDefault="00BA1599" w:rsidP="007B53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0D0F">
              <w:rPr>
                <w:rFonts w:ascii="Times New Roman" w:hAnsi="Times New Roman"/>
              </w:rPr>
              <w:t>Обществознание и</w:t>
            </w:r>
          </w:p>
          <w:p w:rsidR="00BA1599" w:rsidRPr="007F0D0F" w:rsidRDefault="00BA1599" w:rsidP="007B53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естествознание (Окружающий мир)</w:t>
            </w:r>
          </w:p>
        </w:tc>
        <w:tc>
          <w:tcPr>
            <w:tcW w:w="2393" w:type="dxa"/>
          </w:tcPr>
          <w:p w:rsidR="00BA1599" w:rsidRPr="007F0D0F" w:rsidRDefault="00BA1599" w:rsidP="007B53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0D0F">
              <w:rPr>
                <w:rFonts w:ascii="Times New Roman" w:hAnsi="Times New Roman"/>
              </w:rPr>
              <w:t>Окружающий мир</w:t>
            </w:r>
          </w:p>
        </w:tc>
        <w:tc>
          <w:tcPr>
            <w:tcW w:w="921" w:type="dxa"/>
          </w:tcPr>
          <w:p w:rsidR="00BA1599" w:rsidRPr="007F0D0F" w:rsidRDefault="00BA1599" w:rsidP="007B53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0D0F">
              <w:rPr>
                <w:rFonts w:ascii="Times New Roman" w:hAnsi="Times New Roman"/>
              </w:rPr>
              <w:t>2</w:t>
            </w:r>
          </w:p>
        </w:tc>
        <w:tc>
          <w:tcPr>
            <w:tcW w:w="922" w:type="dxa"/>
          </w:tcPr>
          <w:p w:rsidR="00BA1599" w:rsidRPr="007F0D0F" w:rsidRDefault="00BA1599" w:rsidP="007B53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0D0F">
              <w:rPr>
                <w:rFonts w:ascii="Times New Roman" w:hAnsi="Times New Roman"/>
              </w:rPr>
              <w:t>2</w:t>
            </w:r>
          </w:p>
        </w:tc>
        <w:tc>
          <w:tcPr>
            <w:tcW w:w="922" w:type="dxa"/>
          </w:tcPr>
          <w:p w:rsidR="00BA1599" w:rsidRPr="007F0D0F" w:rsidRDefault="00BA1599" w:rsidP="007B53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0D0F">
              <w:rPr>
                <w:rFonts w:ascii="Times New Roman" w:hAnsi="Times New Roman"/>
              </w:rPr>
              <w:t>2</w:t>
            </w:r>
          </w:p>
        </w:tc>
        <w:tc>
          <w:tcPr>
            <w:tcW w:w="922" w:type="dxa"/>
          </w:tcPr>
          <w:p w:rsidR="00BA1599" w:rsidRPr="007F0D0F" w:rsidRDefault="00BA1599" w:rsidP="007B53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0D0F">
              <w:rPr>
                <w:rFonts w:ascii="Times New Roman" w:hAnsi="Times New Roman"/>
              </w:rPr>
              <w:t>2</w:t>
            </w:r>
          </w:p>
        </w:tc>
        <w:tc>
          <w:tcPr>
            <w:tcW w:w="1099" w:type="dxa"/>
          </w:tcPr>
          <w:p w:rsidR="00BA1599" w:rsidRPr="007F0D0F" w:rsidRDefault="00BA1599" w:rsidP="007B53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0D0F">
              <w:rPr>
                <w:rFonts w:ascii="Times New Roman" w:hAnsi="Times New Roman"/>
              </w:rPr>
              <w:t>8</w:t>
            </w:r>
          </w:p>
        </w:tc>
      </w:tr>
      <w:tr w:rsidR="00BA1599" w:rsidRPr="004346BE" w:rsidTr="007B53A7">
        <w:tc>
          <w:tcPr>
            <w:tcW w:w="2392" w:type="dxa"/>
          </w:tcPr>
          <w:p w:rsidR="00BA1599" w:rsidRPr="007F0D0F" w:rsidRDefault="00BA1599" w:rsidP="007B53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0D0F">
              <w:rPr>
                <w:rFonts w:ascii="Times New Roman" w:hAnsi="Times New Roman"/>
              </w:rPr>
              <w:t>Основы  религиозной культуры и светской этики</w:t>
            </w:r>
          </w:p>
        </w:tc>
        <w:tc>
          <w:tcPr>
            <w:tcW w:w="2393" w:type="dxa"/>
          </w:tcPr>
          <w:p w:rsidR="00BA1599" w:rsidRPr="007F0D0F" w:rsidRDefault="00BA1599" w:rsidP="007B53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0D0F">
              <w:rPr>
                <w:rFonts w:ascii="Times New Roman" w:hAnsi="Times New Roman"/>
              </w:rPr>
              <w:t>Основы  религиозной культуры и светской этики</w:t>
            </w:r>
          </w:p>
        </w:tc>
        <w:tc>
          <w:tcPr>
            <w:tcW w:w="921" w:type="dxa"/>
          </w:tcPr>
          <w:p w:rsidR="00BA1599" w:rsidRPr="007F0D0F" w:rsidRDefault="00BA1599" w:rsidP="007B53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0D0F">
              <w:rPr>
                <w:rFonts w:ascii="Times New Roman" w:hAnsi="Times New Roman"/>
              </w:rPr>
              <w:t>-</w:t>
            </w:r>
          </w:p>
        </w:tc>
        <w:tc>
          <w:tcPr>
            <w:tcW w:w="922" w:type="dxa"/>
          </w:tcPr>
          <w:p w:rsidR="00BA1599" w:rsidRPr="007F0D0F" w:rsidRDefault="00BA1599" w:rsidP="007B53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0D0F">
              <w:rPr>
                <w:rFonts w:ascii="Times New Roman" w:hAnsi="Times New Roman"/>
              </w:rPr>
              <w:t>-</w:t>
            </w:r>
          </w:p>
        </w:tc>
        <w:tc>
          <w:tcPr>
            <w:tcW w:w="922" w:type="dxa"/>
          </w:tcPr>
          <w:p w:rsidR="00BA1599" w:rsidRPr="007F0D0F" w:rsidRDefault="00BA1599" w:rsidP="007B53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0D0F">
              <w:rPr>
                <w:rFonts w:ascii="Times New Roman" w:hAnsi="Times New Roman"/>
              </w:rPr>
              <w:t>-</w:t>
            </w:r>
          </w:p>
        </w:tc>
        <w:tc>
          <w:tcPr>
            <w:tcW w:w="922" w:type="dxa"/>
          </w:tcPr>
          <w:p w:rsidR="00BA1599" w:rsidRPr="007F0D0F" w:rsidRDefault="00BA1599" w:rsidP="007B53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0D0F">
              <w:rPr>
                <w:rFonts w:ascii="Times New Roman" w:hAnsi="Times New Roman"/>
              </w:rPr>
              <w:t>1</w:t>
            </w:r>
          </w:p>
        </w:tc>
        <w:tc>
          <w:tcPr>
            <w:tcW w:w="1099" w:type="dxa"/>
          </w:tcPr>
          <w:p w:rsidR="00BA1599" w:rsidRPr="007F0D0F" w:rsidRDefault="00BA1599" w:rsidP="007B53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0D0F">
              <w:rPr>
                <w:rFonts w:ascii="Times New Roman" w:hAnsi="Times New Roman"/>
              </w:rPr>
              <w:t>1</w:t>
            </w:r>
          </w:p>
        </w:tc>
      </w:tr>
      <w:tr w:rsidR="00BA1599" w:rsidRPr="004346BE" w:rsidTr="007B53A7">
        <w:tc>
          <w:tcPr>
            <w:tcW w:w="2392" w:type="dxa"/>
            <w:vMerge w:val="restart"/>
          </w:tcPr>
          <w:p w:rsidR="00BA1599" w:rsidRPr="007F0D0F" w:rsidRDefault="00BA1599" w:rsidP="007B53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1599" w:rsidRPr="007F0D0F" w:rsidRDefault="00BA1599" w:rsidP="007B53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0D0F">
              <w:rPr>
                <w:rFonts w:ascii="Times New Roman" w:hAnsi="Times New Roman"/>
              </w:rPr>
              <w:t xml:space="preserve">Искусство </w:t>
            </w:r>
          </w:p>
        </w:tc>
        <w:tc>
          <w:tcPr>
            <w:tcW w:w="2393" w:type="dxa"/>
          </w:tcPr>
          <w:p w:rsidR="00BA1599" w:rsidRPr="007F0D0F" w:rsidRDefault="00BA1599" w:rsidP="007B53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0D0F">
              <w:rPr>
                <w:rFonts w:ascii="Times New Roman" w:hAnsi="Times New Roman"/>
              </w:rPr>
              <w:t xml:space="preserve">Музыка </w:t>
            </w:r>
          </w:p>
        </w:tc>
        <w:tc>
          <w:tcPr>
            <w:tcW w:w="921" w:type="dxa"/>
          </w:tcPr>
          <w:p w:rsidR="00BA1599" w:rsidRPr="007F0D0F" w:rsidRDefault="00BA1599" w:rsidP="007B53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0D0F">
              <w:rPr>
                <w:rFonts w:ascii="Times New Roman" w:hAnsi="Times New Roman"/>
              </w:rPr>
              <w:t>1</w:t>
            </w:r>
          </w:p>
        </w:tc>
        <w:tc>
          <w:tcPr>
            <w:tcW w:w="922" w:type="dxa"/>
          </w:tcPr>
          <w:p w:rsidR="00BA1599" w:rsidRPr="007F0D0F" w:rsidRDefault="00BA1599" w:rsidP="007B53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0D0F">
              <w:rPr>
                <w:rFonts w:ascii="Times New Roman" w:hAnsi="Times New Roman"/>
              </w:rPr>
              <w:t>1</w:t>
            </w:r>
          </w:p>
        </w:tc>
        <w:tc>
          <w:tcPr>
            <w:tcW w:w="922" w:type="dxa"/>
          </w:tcPr>
          <w:p w:rsidR="00BA1599" w:rsidRPr="007F0D0F" w:rsidRDefault="00BA1599" w:rsidP="007B53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0D0F">
              <w:rPr>
                <w:rFonts w:ascii="Times New Roman" w:hAnsi="Times New Roman"/>
              </w:rPr>
              <w:t>1</w:t>
            </w:r>
          </w:p>
        </w:tc>
        <w:tc>
          <w:tcPr>
            <w:tcW w:w="922" w:type="dxa"/>
          </w:tcPr>
          <w:p w:rsidR="00BA1599" w:rsidRPr="007F0D0F" w:rsidRDefault="00BA1599" w:rsidP="007B53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0D0F">
              <w:rPr>
                <w:rFonts w:ascii="Times New Roman" w:hAnsi="Times New Roman"/>
              </w:rPr>
              <w:t>1</w:t>
            </w:r>
          </w:p>
        </w:tc>
        <w:tc>
          <w:tcPr>
            <w:tcW w:w="1099" w:type="dxa"/>
          </w:tcPr>
          <w:p w:rsidR="00BA1599" w:rsidRPr="007F0D0F" w:rsidRDefault="00BA1599" w:rsidP="007B53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0D0F">
              <w:rPr>
                <w:rFonts w:ascii="Times New Roman" w:hAnsi="Times New Roman"/>
              </w:rPr>
              <w:t>4</w:t>
            </w:r>
          </w:p>
        </w:tc>
      </w:tr>
      <w:tr w:rsidR="00BA1599" w:rsidRPr="004346BE" w:rsidTr="007B53A7">
        <w:tc>
          <w:tcPr>
            <w:tcW w:w="2392" w:type="dxa"/>
            <w:vMerge/>
          </w:tcPr>
          <w:p w:rsidR="00BA1599" w:rsidRPr="007F0D0F" w:rsidRDefault="00BA1599" w:rsidP="007B53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3" w:type="dxa"/>
          </w:tcPr>
          <w:p w:rsidR="00BA1599" w:rsidRPr="007F0D0F" w:rsidRDefault="00BA1599" w:rsidP="007B53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0D0F">
              <w:rPr>
                <w:rFonts w:ascii="Times New Roman" w:hAnsi="Times New Roman"/>
              </w:rPr>
              <w:t>Изобразительное искусство</w:t>
            </w:r>
          </w:p>
        </w:tc>
        <w:tc>
          <w:tcPr>
            <w:tcW w:w="921" w:type="dxa"/>
          </w:tcPr>
          <w:p w:rsidR="00BA1599" w:rsidRPr="007F0D0F" w:rsidRDefault="00BA1599" w:rsidP="007B53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0D0F">
              <w:rPr>
                <w:rFonts w:ascii="Times New Roman" w:hAnsi="Times New Roman"/>
              </w:rPr>
              <w:t>1</w:t>
            </w:r>
          </w:p>
        </w:tc>
        <w:tc>
          <w:tcPr>
            <w:tcW w:w="922" w:type="dxa"/>
          </w:tcPr>
          <w:p w:rsidR="00BA1599" w:rsidRPr="007F0D0F" w:rsidRDefault="00BA1599" w:rsidP="007B53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0D0F">
              <w:rPr>
                <w:rFonts w:ascii="Times New Roman" w:hAnsi="Times New Roman"/>
              </w:rPr>
              <w:t>1</w:t>
            </w:r>
          </w:p>
        </w:tc>
        <w:tc>
          <w:tcPr>
            <w:tcW w:w="922" w:type="dxa"/>
          </w:tcPr>
          <w:p w:rsidR="00BA1599" w:rsidRPr="007F0D0F" w:rsidRDefault="00BA1599" w:rsidP="007B53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0D0F">
              <w:rPr>
                <w:rFonts w:ascii="Times New Roman" w:hAnsi="Times New Roman"/>
              </w:rPr>
              <w:t>1</w:t>
            </w:r>
          </w:p>
        </w:tc>
        <w:tc>
          <w:tcPr>
            <w:tcW w:w="922" w:type="dxa"/>
          </w:tcPr>
          <w:p w:rsidR="00BA1599" w:rsidRPr="007F0D0F" w:rsidRDefault="00BA1599" w:rsidP="007B53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0D0F">
              <w:rPr>
                <w:rFonts w:ascii="Times New Roman" w:hAnsi="Times New Roman"/>
              </w:rPr>
              <w:t>1</w:t>
            </w:r>
          </w:p>
        </w:tc>
        <w:tc>
          <w:tcPr>
            <w:tcW w:w="1099" w:type="dxa"/>
          </w:tcPr>
          <w:p w:rsidR="00BA1599" w:rsidRPr="007F0D0F" w:rsidRDefault="00BA1599" w:rsidP="007B53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0D0F">
              <w:rPr>
                <w:rFonts w:ascii="Times New Roman" w:hAnsi="Times New Roman"/>
              </w:rPr>
              <w:t>4</w:t>
            </w:r>
          </w:p>
        </w:tc>
      </w:tr>
      <w:tr w:rsidR="00BA1599" w:rsidRPr="004346BE" w:rsidTr="007B53A7">
        <w:tc>
          <w:tcPr>
            <w:tcW w:w="2392" w:type="dxa"/>
          </w:tcPr>
          <w:p w:rsidR="00BA1599" w:rsidRPr="007F0D0F" w:rsidRDefault="00BA1599" w:rsidP="007B53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0D0F">
              <w:rPr>
                <w:rFonts w:ascii="Times New Roman" w:hAnsi="Times New Roman"/>
              </w:rPr>
              <w:t xml:space="preserve">Технология </w:t>
            </w:r>
          </w:p>
        </w:tc>
        <w:tc>
          <w:tcPr>
            <w:tcW w:w="2393" w:type="dxa"/>
          </w:tcPr>
          <w:p w:rsidR="00BA1599" w:rsidRPr="007F0D0F" w:rsidRDefault="00BA1599" w:rsidP="007B53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0D0F">
              <w:rPr>
                <w:rFonts w:ascii="Times New Roman" w:hAnsi="Times New Roman"/>
              </w:rPr>
              <w:t xml:space="preserve">Технология </w:t>
            </w:r>
          </w:p>
        </w:tc>
        <w:tc>
          <w:tcPr>
            <w:tcW w:w="921" w:type="dxa"/>
          </w:tcPr>
          <w:p w:rsidR="00BA1599" w:rsidRPr="007F0D0F" w:rsidRDefault="00BA1599" w:rsidP="007B53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0D0F">
              <w:rPr>
                <w:rFonts w:ascii="Times New Roman" w:hAnsi="Times New Roman"/>
              </w:rPr>
              <w:t>1</w:t>
            </w:r>
          </w:p>
        </w:tc>
        <w:tc>
          <w:tcPr>
            <w:tcW w:w="922" w:type="dxa"/>
          </w:tcPr>
          <w:p w:rsidR="00BA1599" w:rsidRPr="007F0D0F" w:rsidRDefault="00BA1599" w:rsidP="007B53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0D0F">
              <w:rPr>
                <w:rFonts w:ascii="Times New Roman" w:hAnsi="Times New Roman"/>
              </w:rPr>
              <w:t>1</w:t>
            </w:r>
          </w:p>
        </w:tc>
        <w:tc>
          <w:tcPr>
            <w:tcW w:w="922" w:type="dxa"/>
          </w:tcPr>
          <w:p w:rsidR="00BA1599" w:rsidRPr="007F0D0F" w:rsidRDefault="00BA1599" w:rsidP="007B53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0D0F">
              <w:rPr>
                <w:rFonts w:ascii="Times New Roman" w:hAnsi="Times New Roman"/>
              </w:rPr>
              <w:t>1</w:t>
            </w:r>
          </w:p>
        </w:tc>
        <w:tc>
          <w:tcPr>
            <w:tcW w:w="922" w:type="dxa"/>
          </w:tcPr>
          <w:p w:rsidR="00BA1599" w:rsidRPr="007F0D0F" w:rsidRDefault="00BA1599" w:rsidP="007B53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0D0F">
              <w:rPr>
                <w:rFonts w:ascii="Times New Roman" w:hAnsi="Times New Roman"/>
              </w:rPr>
              <w:t>1</w:t>
            </w:r>
          </w:p>
        </w:tc>
        <w:tc>
          <w:tcPr>
            <w:tcW w:w="1099" w:type="dxa"/>
          </w:tcPr>
          <w:p w:rsidR="00BA1599" w:rsidRPr="007F0D0F" w:rsidRDefault="00BA1599" w:rsidP="007B53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0D0F">
              <w:rPr>
                <w:rFonts w:ascii="Times New Roman" w:hAnsi="Times New Roman"/>
              </w:rPr>
              <w:t>4</w:t>
            </w:r>
          </w:p>
        </w:tc>
      </w:tr>
      <w:tr w:rsidR="00BA1599" w:rsidRPr="004346BE" w:rsidTr="007B53A7">
        <w:tc>
          <w:tcPr>
            <w:tcW w:w="2392" w:type="dxa"/>
          </w:tcPr>
          <w:p w:rsidR="00BA1599" w:rsidRPr="007F0D0F" w:rsidRDefault="00BA1599" w:rsidP="007B53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0D0F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2393" w:type="dxa"/>
          </w:tcPr>
          <w:p w:rsidR="00BA1599" w:rsidRPr="007F0D0F" w:rsidRDefault="00BA1599" w:rsidP="007B53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0D0F">
              <w:rPr>
                <w:rFonts w:ascii="Times New Roman" w:hAnsi="Times New Roman"/>
              </w:rPr>
              <w:t xml:space="preserve">Физическая культура </w:t>
            </w:r>
          </w:p>
        </w:tc>
        <w:tc>
          <w:tcPr>
            <w:tcW w:w="921" w:type="dxa"/>
          </w:tcPr>
          <w:p w:rsidR="00BA1599" w:rsidRPr="007F0D0F" w:rsidRDefault="00BA1599" w:rsidP="007B53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0D0F">
              <w:rPr>
                <w:rFonts w:ascii="Times New Roman" w:hAnsi="Times New Roman"/>
              </w:rPr>
              <w:t>3</w:t>
            </w:r>
          </w:p>
        </w:tc>
        <w:tc>
          <w:tcPr>
            <w:tcW w:w="922" w:type="dxa"/>
          </w:tcPr>
          <w:p w:rsidR="00BA1599" w:rsidRPr="007F0D0F" w:rsidRDefault="00BA1599" w:rsidP="007B53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22" w:type="dxa"/>
          </w:tcPr>
          <w:p w:rsidR="00BA1599" w:rsidRPr="007F0D0F" w:rsidRDefault="00BA1599" w:rsidP="007B53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22" w:type="dxa"/>
          </w:tcPr>
          <w:p w:rsidR="00BA1599" w:rsidRPr="007F0D0F" w:rsidRDefault="00BA1599" w:rsidP="007B53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99" w:type="dxa"/>
          </w:tcPr>
          <w:p w:rsidR="00BA1599" w:rsidRPr="007F0D0F" w:rsidRDefault="00BA1599" w:rsidP="007B53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BA1599" w:rsidRPr="004346BE" w:rsidTr="007B53A7">
        <w:tc>
          <w:tcPr>
            <w:tcW w:w="2392" w:type="dxa"/>
          </w:tcPr>
          <w:p w:rsidR="00BA1599" w:rsidRPr="007F0D0F" w:rsidRDefault="00BA1599" w:rsidP="007B53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0D0F">
              <w:rPr>
                <w:rFonts w:ascii="Times New Roman" w:hAnsi="Times New Roman"/>
              </w:rPr>
              <w:t xml:space="preserve">Итого </w:t>
            </w:r>
          </w:p>
        </w:tc>
        <w:tc>
          <w:tcPr>
            <w:tcW w:w="2393" w:type="dxa"/>
          </w:tcPr>
          <w:p w:rsidR="00BA1599" w:rsidRPr="007F0D0F" w:rsidRDefault="00BA1599" w:rsidP="007B53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1" w:type="dxa"/>
          </w:tcPr>
          <w:p w:rsidR="00BA1599" w:rsidRPr="007F0D0F" w:rsidRDefault="00BA1599" w:rsidP="007B53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0D0F">
              <w:rPr>
                <w:rFonts w:ascii="Times New Roman" w:hAnsi="Times New Roman"/>
              </w:rPr>
              <w:t>21</w:t>
            </w:r>
          </w:p>
        </w:tc>
        <w:tc>
          <w:tcPr>
            <w:tcW w:w="922" w:type="dxa"/>
          </w:tcPr>
          <w:p w:rsidR="00BA1599" w:rsidRPr="007F0D0F" w:rsidRDefault="00BA1599" w:rsidP="007B53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0D0F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22" w:type="dxa"/>
          </w:tcPr>
          <w:p w:rsidR="00BA1599" w:rsidRPr="007F0D0F" w:rsidRDefault="00BA1599" w:rsidP="007B53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0D0F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22" w:type="dxa"/>
          </w:tcPr>
          <w:p w:rsidR="00BA1599" w:rsidRPr="007F0D0F" w:rsidRDefault="00BA1599" w:rsidP="007B53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0D0F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99" w:type="dxa"/>
          </w:tcPr>
          <w:p w:rsidR="00BA1599" w:rsidRPr="007F0D0F" w:rsidRDefault="00BA1599" w:rsidP="007B53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</w:t>
            </w:r>
          </w:p>
        </w:tc>
      </w:tr>
      <w:tr w:rsidR="00BA1599" w:rsidRPr="004346BE" w:rsidTr="007B53A7">
        <w:tc>
          <w:tcPr>
            <w:tcW w:w="4785" w:type="dxa"/>
            <w:gridSpan w:val="2"/>
          </w:tcPr>
          <w:p w:rsidR="00BA1599" w:rsidRPr="007F0D0F" w:rsidRDefault="00BA1599" w:rsidP="007B53A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7F0D0F">
              <w:rPr>
                <w:rFonts w:ascii="Times New Roman" w:hAnsi="Times New Roman"/>
                <w:i/>
              </w:rPr>
              <w:t>Часть, формируемая участ</w:t>
            </w:r>
            <w:r>
              <w:rPr>
                <w:rFonts w:ascii="Times New Roman" w:hAnsi="Times New Roman"/>
                <w:i/>
              </w:rPr>
              <w:t>никами образовательных отношений</w:t>
            </w:r>
          </w:p>
        </w:tc>
        <w:tc>
          <w:tcPr>
            <w:tcW w:w="921" w:type="dxa"/>
          </w:tcPr>
          <w:p w:rsidR="00BA1599" w:rsidRPr="007F0D0F" w:rsidRDefault="00BA1599" w:rsidP="007B53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0D0F">
              <w:rPr>
                <w:rFonts w:ascii="Times New Roman" w:hAnsi="Times New Roman"/>
              </w:rPr>
              <w:t>-</w:t>
            </w:r>
          </w:p>
        </w:tc>
        <w:tc>
          <w:tcPr>
            <w:tcW w:w="922" w:type="dxa"/>
          </w:tcPr>
          <w:p w:rsidR="00BA1599" w:rsidRPr="007F0D0F" w:rsidRDefault="00BA1599" w:rsidP="007B53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2" w:type="dxa"/>
          </w:tcPr>
          <w:p w:rsidR="00BA1599" w:rsidRPr="007F0D0F" w:rsidRDefault="00BA1599" w:rsidP="007B53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2" w:type="dxa"/>
          </w:tcPr>
          <w:p w:rsidR="00BA1599" w:rsidRPr="007F0D0F" w:rsidRDefault="00BA1599" w:rsidP="007B53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9" w:type="dxa"/>
          </w:tcPr>
          <w:p w:rsidR="00BA1599" w:rsidRPr="007F0D0F" w:rsidRDefault="00BA1599" w:rsidP="007B53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A1599" w:rsidRPr="004346BE" w:rsidTr="007B53A7">
        <w:tc>
          <w:tcPr>
            <w:tcW w:w="2392" w:type="dxa"/>
          </w:tcPr>
          <w:p w:rsidR="00BA1599" w:rsidRPr="007F0D0F" w:rsidRDefault="00BA1599" w:rsidP="007B53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3" w:type="dxa"/>
          </w:tcPr>
          <w:p w:rsidR="00BA1599" w:rsidRPr="007F0D0F" w:rsidRDefault="00BA1599" w:rsidP="007B53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0D0F">
              <w:rPr>
                <w:rFonts w:ascii="Times New Roman" w:hAnsi="Times New Roman"/>
              </w:rPr>
              <w:t>Информатика и ИКТ</w:t>
            </w:r>
          </w:p>
        </w:tc>
        <w:tc>
          <w:tcPr>
            <w:tcW w:w="921" w:type="dxa"/>
          </w:tcPr>
          <w:p w:rsidR="00BA1599" w:rsidRPr="007F0D0F" w:rsidRDefault="00BA1599" w:rsidP="007B53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22" w:type="dxa"/>
          </w:tcPr>
          <w:p w:rsidR="00BA1599" w:rsidRPr="007F0D0F" w:rsidRDefault="00BA1599" w:rsidP="007B53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22" w:type="dxa"/>
          </w:tcPr>
          <w:p w:rsidR="00BA1599" w:rsidRPr="007F0D0F" w:rsidRDefault="00BA1599" w:rsidP="007B53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22" w:type="dxa"/>
          </w:tcPr>
          <w:p w:rsidR="00BA1599" w:rsidRPr="007F0D0F" w:rsidRDefault="00BA1599" w:rsidP="007B53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99" w:type="dxa"/>
          </w:tcPr>
          <w:p w:rsidR="00BA1599" w:rsidRPr="007F0D0F" w:rsidRDefault="00BA1599" w:rsidP="007B53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BA1599" w:rsidRPr="004346BE" w:rsidTr="007B53A7">
        <w:trPr>
          <w:trHeight w:val="516"/>
        </w:trPr>
        <w:tc>
          <w:tcPr>
            <w:tcW w:w="2392" w:type="dxa"/>
          </w:tcPr>
          <w:p w:rsidR="00BA1599" w:rsidRPr="007F0D0F" w:rsidRDefault="00BA1599" w:rsidP="007B53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79" w:type="dxa"/>
            <w:gridSpan w:val="6"/>
          </w:tcPr>
          <w:p w:rsidR="00BA1599" w:rsidRPr="007F0D0F" w:rsidRDefault="00BA1599" w:rsidP="007B53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A1599" w:rsidRPr="004346BE" w:rsidTr="007B53A7">
        <w:tc>
          <w:tcPr>
            <w:tcW w:w="4785" w:type="dxa"/>
            <w:gridSpan w:val="2"/>
          </w:tcPr>
          <w:p w:rsidR="00BA1599" w:rsidRPr="007F0D0F" w:rsidRDefault="00BA1599" w:rsidP="007B53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0D0F">
              <w:rPr>
                <w:rFonts w:ascii="Times New Roman" w:hAnsi="Times New Roman"/>
              </w:rPr>
              <w:t xml:space="preserve">Максимально допустимая недельная </w:t>
            </w:r>
            <w:r w:rsidRPr="008B758E">
              <w:rPr>
                <w:rFonts w:ascii="Times New Roman" w:hAnsi="Times New Roman"/>
              </w:rPr>
              <w:t>аудиторная</w:t>
            </w:r>
            <w:r w:rsidRPr="007F0D0F">
              <w:rPr>
                <w:rFonts w:ascii="Times New Roman" w:hAnsi="Times New Roman"/>
              </w:rPr>
              <w:t>нагрузка</w:t>
            </w:r>
          </w:p>
        </w:tc>
        <w:tc>
          <w:tcPr>
            <w:tcW w:w="921" w:type="dxa"/>
          </w:tcPr>
          <w:p w:rsidR="00BA1599" w:rsidRPr="007F0D0F" w:rsidRDefault="00BA1599" w:rsidP="007B53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0D0F">
              <w:rPr>
                <w:rFonts w:ascii="Times New Roman" w:hAnsi="Times New Roman"/>
              </w:rPr>
              <w:t>21</w:t>
            </w:r>
          </w:p>
        </w:tc>
        <w:tc>
          <w:tcPr>
            <w:tcW w:w="922" w:type="dxa"/>
          </w:tcPr>
          <w:p w:rsidR="00BA1599" w:rsidRPr="007F0D0F" w:rsidRDefault="00BA1599" w:rsidP="007B53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0D0F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22" w:type="dxa"/>
          </w:tcPr>
          <w:p w:rsidR="00BA1599" w:rsidRPr="007F0D0F" w:rsidRDefault="00BA1599" w:rsidP="007B53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0D0F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22" w:type="dxa"/>
          </w:tcPr>
          <w:p w:rsidR="00BA1599" w:rsidRPr="007F0D0F" w:rsidRDefault="00BA1599" w:rsidP="007B53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0D0F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099" w:type="dxa"/>
          </w:tcPr>
          <w:p w:rsidR="00BA1599" w:rsidRPr="007F0D0F" w:rsidRDefault="00BA1599" w:rsidP="007B53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0D0F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0</w:t>
            </w:r>
          </w:p>
        </w:tc>
      </w:tr>
    </w:tbl>
    <w:p w:rsidR="00BA1599" w:rsidRDefault="00BA1599" w:rsidP="00BA159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A1599" w:rsidRDefault="00BA1599" w:rsidP="00BA159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1599" w:rsidRPr="00556DFB" w:rsidRDefault="00BA1599" w:rsidP="00BA159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56DFB">
        <w:rPr>
          <w:rFonts w:ascii="Times New Roman" w:hAnsi="Times New Roman"/>
          <w:sz w:val="24"/>
          <w:szCs w:val="24"/>
        </w:rPr>
        <w:t>Промежуточная аттестация обучающихся проводится в соответствии с Положением о промежуточной аттестации обучающихся МКОУ «</w:t>
      </w:r>
      <w:proofErr w:type="spellStart"/>
      <w:r w:rsidRPr="00556DFB">
        <w:rPr>
          <w:rFonts w:ascii="Times New Roman" w:hAnsi="Times New Roman"/>
          <w:sz w:val="24"/>
          <w:szCs w:val="24"/>
        </w:rPr>
        <w:t>Туратская</w:t>
      </w:r>
      <w:proofErr w:type="spellEnd"/>
      <w:r w:rsidRPr="00556DFB">
        <w:rPr>
          <w:rFonts w:ascii="Times New Roman" w:hAnsi="Times New Roman"/>
          <w:sz w:val="24"/>
          <w:szCs w:val="24"/>
        </w:rPr>
        <w:t xml:space="preserve"> школа»</w:t>
      </w:r>
    </w:p>
    <w:p w:rsidR="00BA1599" w:rsidRPr="00556DFB" w:rsidRDefault="00BA1599" w:rsidP="00BA1599">
      <w:pPr>
        <w:rPr>
          <w:rFonts w:ascii="Times New Roman" w:hAnsi="Times New Roman"/>
          <w:sz w:val="24"/>
          <w:szCs w:val="24"/>
        </w:rPr>
      </w:pPr>
      <w:r w:rsidRPr="00556DFB">
        <w:rPr>
          <w:rFonts w:ascii="Times New Roman" w:hAnsi="Times New Roman"/>
          <w:sz w:val="24"/>
          <w:szCs w:val="24"/>
        </w:rPr>
        <w:t>Промеж</w:t>
      </w:r>
      <w:r>
        <w:rPr>
          <w:rFonts w:ascii="Times New Roman" w:hAnsi="Times New Roman"/>
          <w:sz w:val="24"/>
          <w:szCs w:val="24"/>
        </w:rPr>
        <w:t>уточная аттестация обучающихся 1</w:t>
      </w:r>
      <w:r w:rsidRPr="00556DFB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4</w:t>
      </w:r>
      <w:r w:rsidRPr="00556DFB">
        <w:rPr>
          <w:rFonts w:ascii="Times New Roman" w:hAnsi="Times New Roman"/>
          <w:sz w:val="24"/>
          <w:szCs w:val="24"/>
        </w:rPr>
        <w:t xml:space="preserve">  классов проводится в следующих формах: контрольная работа                                                                                                                          письменный и устный экзамен,                                                                                                       собеседование,                                                                                                                                итоговый опрос,                                                                                                                                   тестирование,                                                                                                                                                     защита реферата,                                                                                                                                       творческая работа,                                                                                                                                защита проекта,                                                                                                                                           итоговый диктант.                                                                                                                                 </w:t>
      </w:r>
      <w:proofErr w:type="gramStart"/>
      <w:r w:rsidRPr="00556DFB">
        <w:rPr>
          <w:rFonts w:ascii="Times New Roman" w:hAnsi="Times New Roman"/>
          <w:sz w:val="24"/>
          <w:szCs w:val="24"/>
        </w:rPr>
        <w:lastRenderedPageBreak/>
        <w:t>Промежуточная аттестация, как  усреднённые результаты успеваемости обучающихся, производится путём выставления по итогам учебного года средней отметки, исходя из отметок за четверти.</w:t>
      </w:r>
      <w:proofErr w:type="gramEnd"/>
    </w:p>
    <w:p w:rsidR="00BA1599" w:rsidRPr="00556DFB" w:rsidRDefault="00BA1599" w:rsidP="00BA159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56DFB">
        <w:rPr>
          <w:rFonts w:ascii="Times New Roman" w:hAnsi="Times New Roman"/>
          <w:sz w:val="24"/>
          <w:szCs w:val="24"/>
        </w:rPr>
        <w:t>Порядок проведения  промежуточной аттестации регламентирован Положением о промежуточной аттестации. Конкретные формы промежуточной аттестации по учебным предметам утверждаются  на педагогическом совете школы.</w:t>
      </w:r>
    </w:p>
    <w:p w:rsidR="00BA1599" w:rsidRPr="00556DFB" w:rsidRDefault="00BA1599" w:rsidP="00BA159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1599" w:rsidRDefault="00BA1599" w:rsidP="00BA1599">
      <w:pPr>
        <w:spacing w:before="100" w:beforeAutospacing="1" w:after="202" w:line="240" w:lineRule="auto"/>
        <w:jc w:val="center"/>
        <w:rPr>
          <w:rFonts w:ascii="Times New Roman" w:hAnsi="Times New Roman"/>
          <w:b/>
        </w:rPr>
      </w:pPr>
    </w:p>
    <w:p w:rsidR="00BA1599" w:rsidRDefault="00BA1599" w:rsidP="00BA1599">
      <w:pPr>
        <w:spacing w:before="100" w:beforeAutospacing="1" w:after="202" w:line="240" w:lineRule="auto"/>
        <w:jc w:val="center"/>
        <w:rPr>
          <w:rFonts w:ascii="Times New Roman" w:hAnsi="Times New Roman"/>
          <w:b/>
        </w:rPr>
      </w:pPr>
    </w:p>
    <w:p w:rsidR="00BA1599" w:rsidRDefault="00BA1599" w:rsidP="00BA1599">
      <w:pPr>
        <w:spacing w:before="100" w:beforeAutospacing="1" w:after="202" w:line="240" w:lineRule="auto"/>
        <w:jc w:val="center"/>
        <w:rPr>
          <w:rFonts w:ascii="Times New Roman" w:hAnsi="Times New Roman"/>
          <w:b/>
        </w:rPr>
      </w:pPr>
    </w:p>
    <w:p w:rsidR="00BA1599" w:rsidRDefault="00BA1599" w:rsidP="00BA1599">
      <w:pPr>
        <w:spacing w:before="100" w:beforeAutospacing="1" w:after="202" w:line="240" w:lineRule="auto"/>
        <w:jc w:val="center"/>
        <w:rPr>
          <w:rFonts w:ascii="Times New Roman" w:hAnsi="Times New Roman"/>
          <w:b/>
        </w:rPr>
      </w:pPr>
    </w:p>
    <w:p w:rsidR="00BA1599" w:rsidRDefault="00BA1599" w:rsidP="00BA1599">
      <w:pPr>
        <w:spacing w:before="100" w:beforeAutospacing="1" w:after="202" w:line="240" w:lineRule="auto"/>
        <w:jc w:val="center"/>
        <w:rPr>
          <w:rFonts w:ascii="Times New Roman" w:hAnsi="Times New Roman"/>
          <w:b/>
        </w:rPr>
      </w:pPr>
    </w:p>
    <w:p w:rsidR="00BA1599" w:rsidRDefault="00BA1599" w:rsidP="00BA1599">
      <w:pPr>
        <w:spacing w:before="100" w:beforeAutospacing="1" w:after="202" w:line="240" w:lineRule="auto"/>
        <w:jc w:val="center"/>
        <w:rPr>
          <w:rFonts w:ascii="Times New Roman" w:hAnsi="Times New Roman"/>
          <w:b/>
        </w:rPr>
      </w:pPr>
    </w:p>
    <w:p w:rsidR="00BA1599" w:rsidRDefault="00BA1599" w:rsidP="00BA1599"/>
    <w:p w:rsidR="00BA1599" w:rsidRDefault="00BA1599" w:rsidP="00BA1599"/>
    <w:p w:rsidR="00BA1599" w:rsidRDefault="00BA1599" w:rsidP="00BA1599"/>
    <w:p w:rsidR="00BA1599" w:rsidRDefault="00BA1599" w:rsidP="00BA1599"/>
    <w:p w:rsidR="00BA1599" w:rsidRDefault="00BA1599" w:rsidP="00BA1599"/>
    <w:p w:rsidR="00BA1599" w:rsidRDefault="00BA1599" w:rsidP="00BA1599"/>
    <w:p w:rsidR="00BA1599" w:rsidRDefault="00BA1599" w:rsidP="00BA1599"/>
    <w:p w:rsidR="00BA1599" w:rsidRDefault="00BA1599" w:rsidP="00BA1599"/>
    <w:p w:rsidR="00BA1599" w:rsidRDefault="00BA1599" w:rsidP="00BA1599"/>
    <w:p w:rsidR="00BA1599" w:rsidRDefault="00BA1599" w:rsidP="00BA1599"/>
    <w:p w:rsidR="00BA1599" w:rsidRDefault="00BA1599" w:rsidP="00BA1599"/>
    <w:p w:rsidR="00BA1599" w:rsidRDefault="00BA1599" w:rsidP="00BA1599"/>
    <w:p w:rsidR="00BA1599" w:rsidRDefault="00BA1599" w:rsidP="00BA1599"/>
    <w:p w:rsidR="00BA1599" w:rsidRDefault="00BA1599" w:rsidP="00BA1599"/>
    <w:p w:rsidR="00BA1599" w:rsidRDefault="00BA1599" w:rsidP="00BA1599"/>
    <w:p w:rsidR="00BA1599" w:rsidRDefault="00BA1599" w:rsidP="00BA1599"/>
    <w:p w:rsidR="00BA1599" w:rsidRDefault="00BA1599" w:rsidP="00BA1599"/>
    <w:sectPr w:rsidR="00BA1599" w:rsidSect="00603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3835"/>
    <w:rsid w:val="0039108A"/>
    <w:rsid w:val="00421958"/>
    <w:rsid w:val="00AE0BE2"/>
    <w:rsid w:val="00BA1599"/>
    <w:rsid w:val="00C038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599"/>
    <w:pPr>
      <w:spacing w:after="200" w:line="276" w:lineRule="auto"/>
    </w:pPr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qFormat/>
    <w:rsid w:val="00BA159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A1599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Title"/>
    <w:basedOn w:val="a"/>
    <w:link w:val="a4"/>
    <w:uiPriority w:val="99"/>
    <w:qFormat/>
    <w:rsid w:val="00BA1599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346" w:firstLine="2722"/>
      <w:jc w:val="center"/>
    </w:pPr>
    <w:rPr>
      <w:rFonts w:ascii="Times New Roman" w:eastAsia="Times New Roman" w:hAnsi="Times New Roman" w:cs="Times New Roman"/>
      <w:color w:val="000000"/>
      <w:sz w:val="36"/>
      <w:szCs w:val="37"/>
    </w:rPr>
  </w:style>
  <w:style w:type="character" w:customStyle="1" w:styleId="a4">
    <w:name w:val="Название Знак"/>
    <w:basedOn w:val="a0"/>
    <w:link w:val="a3"/>
    <w:uiPriority w:val="99"/>
    <w:rsid w:val="00BA1599"/>
    <w:rPr>
      <w:rFonts w:ascii="Times New Roman" w:eastAsia="Times New Roman" w:hAnsi="Times New Roman" w:cs="Times New Roman"/>
      <w:color w:val="000000"/>
      <w:sz w:val="36"/>
      <w:szCs w:val="37"/>
      <w:shd w:val="clear" w:color="auto" w:fill="FFFFFF"/>
      <w:lang w:eastAsia="ru-RU"/>
    </w:rPr>
  </w:style>
  <w:style w:type="character" w:styleId="a5">
    <w:name w:val="Hyperlink"/>
    <w:basedOn w:val="a0"/>
    <w:rsid w:val="00BA1599"/>
    <w:rPr>
      <w:color w:val="0000FF"/>
      <w:u w:val="single"/>
    </w:rPr>
  </w:style>
  <w:style w:type="paragraph" w:customStyle="1" w:styleId="Default">
    <w:name w:val="Default"/>
    <w:rsid w:val="00BA15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a"/>
    <w:uiPriority w:val="99"/>
    <w:rsid w:val="00BA1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rsid w:val="00BA1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BA1599"/>
  </w:style>
  <w:style w:type="paragraph" w:styleId="a7">
    <w:name w:val="Balloon Text"/>
    <w:basedOn w:val="a"/>
    <w:link w:val="a8"/>
    <w:uiPriority w:val="99"/>
    <w:semiHidden/>
    <w:unhideWhenUsed/>
    <w:rsid w:val="00BA15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A1599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FD741DEDFB4ECC2307819C5217A4E8E1967890DCD664900B911AF86976A4BAA694FA997421129A7V761J" TargetMode="External"/><Relationship Id="rId13" Type="http://schemas.openxmlformats.org/officeDocument/2006/relationships/hyperlink" Target="consultantplus://offline/ref=BA23CA607AF492A71D4073ADC8CB12DBF5541603985F1A868A2D4F682384482BA5138E9FA7A942ECDDy8B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FD741DEDFB4ECC2307819C5217A4E8E19648A0BC5664900B911AF86976A4BAA694FA997421129A7V761J" TargetMode="External"/><Relationship Id="rId12" Type="http://schemas.openxmlformats.org/officeDocument/2006/relationships/hyperlink" Target="consultantplus://offline/ref=3FD741DEDFB4ECC2307819C5217A4E8E196C890AC0664900B911AF86976A4BAA694FA997421129A7V761J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FC997548462AA47B50596DE0EE4569A796C3DB0CC8515EAB67F094D5F3790A2177AF75FC6846C3824sDB" TargetMode="External"/><Relationship Id="rId11" Type="http://schemas.openxmlformats.org/officeDocument/2006/relationships/hyperlink" Target="consultantplus://offline/ref=3FD741DEDFB4ECC2307819C5217A4E8E196D8B0AC1674900B911AF86976A4BAA694FA997421129A7V761J" TargetMode="External"/><Relationship Id="rId5" Type="http://schemas.openxmlformats.org/officeDocument/2006/relationships/hyperlink" Target="consultantplus://offline/ref=6FC997548462AA47B50596DE0EE4569A79623FBDC58615EAB67F094D5F3790A2177AF75FC6846C3824sDB" TargetMode="External"/><Relationship Id="rId15" Type="http://schemas.openxmlformats.org/officeDocument/2006/relationships/hyperlink" Target="consultantplus://offline/ref=BA23CA607AF492A71D4073ADC8CB12DBF55F150C985F1A868A2D4F682384482BA5138E9FA7A942ECDDy8B" TargetMode="External"/><Relationship Id="rId10" Type="http://schemas.openxmlformats.org/officeDocument/2006/relationships/hyperlink" Target="consultantplus://offline/ref=3FD741DEDFB4ECC2307819C5217A4E8E19628F0FC0634900B911AF86976A4BAA694FA997421129A7V761J" TargetMode="External"/><Relationship Id="rId4" Type="http://schemas.openxmlformats.org/officeDocument/2006/relationships/hyperlink" Target="consultantplus://offline/ref=6FC997548462AA47B50596DE0EE4569A796131BDC48215EAB67F094D5F3790A2177AF75FC6846C3824sDB" TargetMode="External"/><Relationship Id="rId9" Type="http://schemas.openxmlformats.org/officeDocument/2006/relationships/hyperlink" Target="consultantplus://offline/ref=3FD741DEDFB4ECC2307819C5217A4E8E1961880CC46E4900B911AF86976A4BAA694FA997421129A7V761J" TargetMode="External"/><Relationship Id="rId14" Type="http://schemas.openxmlformats.org/officeDocument/2006/relationships/hyperlink" Target="consultantplus://offline/ref=BA23CA607AF492A71D4073ADC8CB12DBF550150C9A541A868A2D4F682384482BA5138E9FA7A942ECDDy8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2172</Words>
  <Characters>12386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биологии</dc:creator>
  <cp:keywords/>
  <dc:description/>
  <cp:lastModifiedBy>1</cp:lastModifiedBy>
  <cp:revision>3</cp:revision>
  <cp:lastPrinted>2021-09-10T08:09:00Z</cp:lastPrinted>
  <dcterms:created xsi:type="dcterms:W3CDTF">2021-09-10T08:03:00Z</dcterms:created>
  <dcterms:modified xsi:type="dcterms:W3CDTF">2021-11-07T10:54:00Z</dcterms:modified>
</cp:coreProperties>
</file>